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0AC" w:rsidRPr="002B40AC" w:rsidRDefault="002B40AC" w:rsidP="002B40AC">
      <w:pPr>
        <w:spacing w:before="100" w:beforeAutospacing="1" w:after="100" w:afterAutospacing="1" w:line="240" w:lineRule="auto"/>
        <w:outlineLvl w:val="0"/>
        <w:rPr>
          <w:rFonts w:ascii="Times New Roman" w:eastAsia="Times New Roman" w:hAnsi="Times New Roman" w:cs="Times New Roman"/>
          <w:b/>
          <w:bCs/>
          <w:kern w:val="36"/>
          <w:sz w:val="28"/>
          <w:szCs w:val="28"/>
          <w:lang w:eastAsia="it-IT"/>
        </w:rPr>
      </w:pPr>
      <w:proofErr w:type="spellStart"/>
      <w:r w:rsidRPr="002B40AC">
        <w:rPr>
          <w:rFonts w:ascii="Times New Roman" w:eastAsia="Times New Roman" w:hAnsi="Times New Roman" w:cs="Times New Roman"/>
          <w:b/>
          <w:bCs/>
          <w:kern w:val="36"/>
          <w:sz w:val="28"/>
          <w:szCs w:val="28"/>
          <w:lang w:eastAsia="it-IT"/>
        </w:rPr>
        <w:t>dpcm</w:t>
      </w:r>
      <w:proofErr w:type="spellEnd"/>
      <w:r w:rsidRPr="002B40AC">
        <w:rPr>
          <w:rFonts w:ascii="Times New Roman" w:eastAsia="Times New Roman" w:hAnsi="Times New Roman" w:cs="Times New Roman"/>
          <w:b/>
          <w:bCs/>
          <w:kern w:val="36"/>
          <w:sz w:val="28"/>
          <w:szCs w:val="28"/>
          <w:lang w:eastAsia="it-IT"/>
        </w:rPr>
        <w:t xml:space="preserve"> 13 ottobre 2011 - Fondo per la valorizzazione e la promozione delle aree territoriali svantaggiate confinanti con le regioni a statuto speciale</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28"/>
      </w:tblGrid>
      <w:tr w:rsidR="002B40AC" w:rsidRPr="002B40AC" w:rsidTr="002B40AC">
        <w:trPr>
          <w:tblCellSpacing w:w="15" w:type="dxa"/>
        </w:trPr>
        <w:tc>
          <w:tcPr>
            <w:tcW w:w="0" w:type="auto"/>
            <w:vAlign w:val="center"/>
            <w:hideMark/>
          </w:tcPr>
          <w:p w:rsidR="002B40AC" w:rsidRPr="002B40AC" w:rsidRDefault="002B40AC" w:rsidP="002B40AC">
            <w:pPr>
              <w:spacing w:after="0" w:line="240" w:lineRule="auto"/>
              <w:rPr>
                <w:rFonts w:ascii="Times New Roman" w:eastAsia="Times New Roman" w:hAnsi="Times New Roman" w:cs="Times New Roman"/>
                <w:sz w:val="24"/>
                <w:szCs w:val="24"/>
                <w:lang w:eastAsia="it-IT"/>
              </w:rPr>
            </w:pPr>
            <w:r w:rsidRPr="002B40AC">
              <w:rPr>
                <w:rFonts w:ascii="Times New Roman" w:eastAsia="Times New Roman" w:hAnsi="Times New Roman" w:cs="Times New Roman"/>
                <w:sz w:val="24"/>
                <w:szCs w:val="24"/>
                <w:lang w:eastAsia="it-IT"/>
              </w:rPr>
              <w:t xml:space="preserve">IL PRESIDENTE </w:t>
            </w:r>
            <w:r w:rsidRPr="002B40AC">
              <w:rPr>
                <w:rFonts w:ascii="Times New Roman" w:eastAsia="Times New Roman" w:hAnsi="Times New Roman" w:cs="Times New Roman"/>
                <w:sz w:val="24"/>
                <w:szCs w:val="24"/>
                <w:lang w:eastAsia="it-IT"/>
              </w:rPr>
              <w:br/>
              <w:t xml:space="preserve">DEL CONSIGLIO DEI MINISTRI </w:t>
            </w:r>
            <w:bookmarkStart w:id="0" w:name="_GoBack"/>
            <w:bookmarkEnd w:id="0"/>
            <w:r w:rsidRPr="002B40AC">
              <w:rPr>
                <w:rFonts w:ascii="Times New Roman" w:eastAsia="Times New Roman" w:hAnsi="Times New Roman" w:cs="Times New Roman"/>
                <w:sz w:val="24"/>
                <w:szCs w:val="24"/>
                <w:lang w:eastAsia="it-IT"/>
              </w:rPr>
              <w:br/>
            </w:r>
            <w:r w:rsidRPr="002B40AC">
              <w:rPr>
                <w:rFonts w:ascii="Times New Roman" w:eastAsia="Times New Roman" w:hAnsi="Times New Roman" w:cs="Times New Roman"/>
                <w:sz w:val="24"/>
                <w:szCs w:val="24"/>
                <w:lang w:eastAsia="it-IT"/>
              </w:rPr>
              <w:br/>
              <w:t xml:space="preserve">Visto il decreto-legge 2 luglio 2007, n. 81, convertito con modificazioni dalla legge 3 agosto 2007, n. 127, concernente «Disposizioni urgenti in materia finanziaria»; </w:t>
            </w:r>
            <w:r w:rsidRPr="002B40AC">
              <w:rPr>
                <w:rFonts w:ascii="Times New Roman" w:eastAsia="Times New Roman" w:hAnsi="Times New Roman" w:cs="Times New Roman"/>
                <w:sz w:val="24"/>
                <w:szCs w:val="24"/>
                <w:lang w:eastAsia="it-IT"/>
              </w:rPr>
              <w:br/>
              <w:t xml:space="preserve">Visto in particolare l'art. 6, comma 7, del citato decreto-legge, come sostituito dall'art. 35 del decreto-legge 1° ottobre 2007, n. 159, convertito, con modificazioni, dalla legge 29 novembre 2007, n. 222, modificato dall'art. 2, comma 45 della legge 22 dicembre 2008, n. 203, che nell'istituire il «Fondo per la valorizzazione e la promozione delle aree territoriali svantaggiate confinanti con le regioni a statuto speciale», prevede l'emanazione di un decreto del Presidente del Consiglio dei ministri, su proposta del Ministro per i rapporti con le regioni di concerto con il Ministro dell'economia e delle finanze, sentite la Conferenza unificata, di cui all'art. 8 del decreto legislativo 28 agosto 1997, n. 281, e le competenti Commissioni parlamentari, per stabilire le </w:t>
            </w:r>
            <w:proofErr w:type="spellStart"/>
            <w:r w:rsidRPr="002B40AC">
              <w:rPr>
                <w:rFonts w:ascii="Times New Roman" w:eastAsia="Times New Roman" w:hAnsi="Times New Roman" w:cs="Times New Roman"/>
                <w:sz w:val="24"/>
                <w:szCs w:val="24"/>
                <w:lang w:eastAsia="it-IT"/>
              </w:rPr>
              <w:t>modalita'</w:t>
            </w:r>
            <w:proofErr w:type="spellEnd"/>
            <w:r w:rsidRPr="002B40AC">
              <w:rPr>
                <w:rFonts w:ascii="Times New Roman" w:eastAsia="Times New Roman" w:hAnsi="Times New Roman" w:cs="Times New Roman"/>
                <w:sz w:val="24"/>
                <w:szCs w:val="24"/>
                <w:lang w:eastAsia="it-IT"/>
              </w:rPr>
              <w:t xml:space="preserve"> di erogazione delle risorse iscritte nel predetto Fondo </w:t>
            </w:r>
            <w:proofErr w:type="spellStart"/>
            <w:r w:rsidRPr="002B40AC">
              <w:rPr>
                <w:rFonts w:ascii="Times New Roman" w:eastAsia="Times New Roman" w:hAnsi="Times New Roman" w:cs="Times New Roman"/>
                <w:sz w:val="24"/>
                <w:szCs w:val="24"/>
                <w:lang w:eastAsia="it-IT"/>
              </w:rPr>
              <w:t>nonche</w:t>
            </w:r>
            <w:proofErr w:type="spellEnd"/>
            <w:r w:rsidRPr="002B40AC">
              <w:rPr>
                <w:rFonts w:ascii="Times New Roman" w:eastAsia="Times New Roman" w:hAnsi="Times New Roman" w:cs="Times New Roman"/>
                <w:sz w:val="24"/>
                <w:szCs w:val="24"/>
                <w:lang w:eastAsia="it-IT"/>
              </w:rPr>
              <w:t xml:space="preserve">' i criteri in base ai quali finanziare direttamente i comuni interessati; </w:t>
            </w:r>
            <w:r w:rsidRPr="002B40AC">
              <w:rPr>
                <w:rFonts w:ascii="Times New Roman" w:eastAsia="Times New Roman" w:hAnsi="Times New Roman" w:cs="Times New Roman"/>
                <w:sz w:val="24"/>
                <w:szCs w:val="24"/>
                <w:lang w:eastAsia="it-IT"/>
              </w:rPr>
              <w:br/>
              <w:t xml:space="preserve">Visti i decreti del Presidente del Consiglio dei ministri in data 13 giugno 2008 e 10 giugno 2010, con i quali sono state delegate alcune funzioni del Presidente del Consiglio dei ministri al Ministro per i rapporti con le regioni e la coesione territoriale ed, in particolare, l'art. 1, comma 1, lettera g), del decreto del 13 giugno 2008, relativo alla delega di funzioni in materia di territori di confine e relativa iniziativa legislativa; </w:t>
            </w:r>
            <w:r w:rsidRPr="002B40AC">
              <w:rPr>
                <w:rFonts w:ascii="Times New Roman" w:eastAsia="Times New Roman" w:hAnsi="Times New Roman" w:cs="Times New Roman"/>
                <w:sz w:val="24"/>
                <w:szCs w:val="24"/>
                <w:lang w:eastAsia="it-IT"/>
              </w:rPr>
              <w:br/>
              <w:t xml:space="preserve">Sentita la Conferenza unificata, di cui all'art. 8 del decreto legislativo 28 agosto 1997, n. 281; </w:t>
            </w:r>
            <w:r w:rsidRPr="002B40AC">
              <w:rPr>
                <w:rFonts w:ascii="Times New Roman" w:eastAsia="Times New Roman" w:hAnsi="Times New Roman" w:cs="Times New Roman"/>
                <w:sz w:val="24"/>
                <w:szCs w:val="24"/>
                <w:lang w:eastAsia="it-IT"/>
              </w:rPr>
              <w:br/>
              <w:t xml:space="preserve">Sentite le competenti Commissioni parlamentari; </w:t>
            </w:r>
            <w:r w:rsidRPr="002B40AC">
              <w:rPr>
                <w:rFonts w:ascii="Times New Roman" w:eastAsia="Times New Roman" w:hAnsi="Times New Roman" w:cs="Times New Roman"/>
                <w:sz w:val="24"/>
                <w:szCs w:val="24"/>
                <w:lang w:eastAsia="it-IT"/>
              </w:rPr>
              <w:br/>
              <w:t xml:space="preserve">Ritenuto che l'utilizzo del Fondo deve essere volto al finanziamento di progetti finalizzati allo sviluppo economico e sociale dei territori dei comuni confinanti con le regioni a statuto speciale; </w:t>
            </w:r>
            <w:r w:rsidRPr="002B40AC">
              <w:rPr>
                <w:rFonts w:ascii="Times New Roman" w:eastAsia="Times New Roman" w:hAnsi="Times New Roman" w:cs="Times New Roman"/>
                <w:sz w:val="24"/>
                <w:szCs w:val="24"/>
                <w:lang w:eastAsia="it-IT"/>
              </w:rPr>
              <w:br/>
              <w:t xml:space="preserve">Ritenuto che la </w:t>
            </w:r>
            <w:proofErr w:type="spellStart"/>
            <w:r w:rsidRPr="002B40AC">
              <w:rPr>
                <w:rFonts w:ascii="Times New Roman" w:eastAsia="Times New Roman" w:hAnsi="Times New Roman" w:cs="Times New Roman"/>
                <w:sz w:val="24"/>
                <w:szCs w:val="24"/>
                <w:lang w:eastAsia="it-IT"/>
              </w:rPr>
              <w:t>finalita'</w:t>
            </w:r>
            <w:proofErr w:type="spellEnd"/>
            <w:r w:rsidRPr="002B40AC">
              <w:rPr>
                <w:rFonts w:ascii="Times New Roman" w:eastAsia="Times New Roman" w:hAnsi="Times New Roman" w:cs="Times New Roman"/>
                <w:sz w:val="24"/>
                <w:szCs w:val="24"/>
                <w:lang w:eastAsia="it-IT"/>
              </w:rPr>
              <w:t xml:space="preserve"> </w:t>
            </w:r>
            <w:proofErr w:type="spellStart"/>
            <w:r w:rsidRPr="002B40AC">
              <w:rPr>
                <w:rFonts w:ascii="Times New Roman" w:eastAsia="Times New Roman" w:hAnsi="Times New Roman" w:cs="Times New Roman"/>
                <w:sz w:val="24"/>
                <w:szCs w:val="24"/>
                <w:lang w:eastAsia="it-IT"/>
              </w:rPr>
              <w:t>e'</w:t>
            </w:r>
            <w:proofErr w:type="spellEnd"/>
            <w:r w:rsidRPr="002B40AC">
              <w:rPr>
                <w:rFonts w:ascii="Times New Roman" w:eastAsia="Times New Roman" w:hAnsi="Times New Roman" w:cs="Times New Roman"/>
                <w:sz w:val="24"/>
                <w:szCs w:val="24"/>
                <w:lang w:eastAsia="it-IT"/>
              </w:rPr>
              <w:t xml:space="preserve"> riconducibile all'esigenza di realizzare progetti in grado di valorizzare il territorio ed al contempo di migliorare le condizioni di vita delle aree territoriali svantaggiate confinanti con le regioni a statuto speciale; </w:t>
            </w:r>
            <w:r w:rsidRPr="002B40AC">
              <w:rPr>
                <w:rFonts w:ascii="Times New Roman" w:eastAsia="Times New Roman" w:hAnsi="Times New Roman" w:cs="Times New Roman"/>
                <w:sz w:val="24"/>
                <w:szCs w:val="24"/>
                <w:lang w:eastAsia="it-IT"/>
              </w:rPr>
              <w:br/>
              <w:t xml:space="preserve">Ravvisata, pertanto, </w:t>
            </w:r>
            <w:proofErr w:type="spellStart"/>
            <w:r w:rsidRPr="002B40AC">
              <w:rPr>
                <w:rFonts w:ascii="Times New Roman" w:eastAsia="Times New Roman" w:hAnsi="Times New Roman" w:cs="Times New Roman"/>
                <w:sz w:val="24"/>
                <w:szCs w:val="24"/>
                <w:lang w:eastAsia="it-IT"/>
              </w:rPr>
              <w:t>l'opportunita'</w:t>
            </w:r>
            <w:proofErr w:type="spellEnd"/>
            <w:r w:rsidRPr="002B40AC">
              <w:rPr>
                <w:rFonts w:ascii="Times New Roman" w:eastAsia="Times New Roman" w:hAnsi="Times New Roman" w:cs="Times New Roman"/>
                <w:sz w:val="24"/>
                <w:szCs w:val="24"/>
                <w:lang w:eastAsia="it-IT"/>
              </w:rPr>
              <w:t xml:space="preserve"> di definire nell'ambito del provvedimento di determinazione delle </w:t>
            </w:r>
            <w:proofErr w:type="spellStart"/>
            <w:r w:rsidRPr="002B40AC">
              <w:rPr>
                <w:rFonts w:ascii="Times New Roman" w:eastAsia="Times New Roman" w:hAnsi="Times New Roman" w:cs="Times New Roman"/>
                <w:sz w:val="24"/>
                <w:szCs w:val="24"/>
                <w:lang w:eastAsia="it-IT"/>
              </w:rPr>
              <w:t>modalita'</w:t>
            </w:r>
            <w:proofErr w:type="spellEnd"/>
            <w:r w:rsidRPr="002B40AC">
              <w:rPr>
                <w:rFonts w:ascii="Times New Roman" w:eastAsia="Times New Roman" w:hAnsi="Times New Roman" w:cs="Times New Roman"/>
                <w:sz w:val="24"/>
                <w:szCs w:val="24"/>
                <w:lang w:eastAsia="it-IT"/>
              </w:rPr>
              <w:t xml:space="preserve"> di erogazione delle risorse del Fondo anche specifici ambiti di intervento per la realizzazione dei progetti; </w:t>
            </w:r>
            <w:r w:rsidRPr="002B40AC">
              <w:rPr>
                <w:rFonts w:ascii="Times New Roman" w:eastAsia="Times New Roman" w:hAnsi="Times New Roman" w:cs="Times New Roman"/>
                <w:sz w:val="24"/>
                <w:szCs w:val="24"/>
                <w:lang w:eastAsia="it-IT"/>
              </w:rPr>
              <w:br/>
              <w:t xml:space="preserve">Ritenuta l'esigenza di asseverare i comuni confinanti con dette regioni a statuto speciale; </w:t>
            </w:r>
            <w:r w:rsidRPr="002B40AC">
              <w:rPr>
                <w:rFonts w:ascii="Times New Roman" w:eastAsia="Times New Roman" w:hAnsi="Times New Roman" w:cs="Times New Roman"/>
                <w:sz w:val="24"/>
                <w:szCs w:val="24"/>
                <w:lang w:eastAsia="it-IT"/>
              </w:rPr>
              <w:br/>
              <w:t xml:space="preserve">Attesa la competenza attribuita all'Istituto Geografico Militare, con legge 2 febbraio 1960, n. 68, in materia di cartografia ufficiale dello Stato e disciplina della produzione e dei rilevamenti terrestri e idrografici; </w:t>
            </w:r>
            <w:r w:rsidRPr="002B40AC">
              <w:rPr>
                <w:rFonts w:ascii="Times New Roman" w:eastAsia="Times New Roman" w:hAnsi="Times New Roman" w:cs="Times New Roman"/>
                <w:sz w:val="24"/>
                <w:szCs w:val="24"/>
                <w:lang w:eastAsia="it-IT"/>
              </w:rPr>
              <w:br/>
              <w:t xml:space="preserve">Vista la nota del 23 gennaio 2008, </w:t>
            </w:r>
            <w:proofErr w:type="spellStart"/>
            <w:r w:rsidRPr="002B40AC">
              <w:rPr>
                <w:rFonts w:ascii="Times New Roman" w:eastAsia="Times New Roman" w:hAnsi="Times New Roman" w:cs="Times New Roman"/>
                <w:sz w:val="24"/>
                <w:szCs w:val="24"/>
                <w:lang w:eastAsia="it-IT"/>
              </w:rPr>
              <w:t>prot</w:t>
            </w:r>
            <w:proofErr w:type="spellEnd"/>
            <w:r w:rsidRPr="002B40AC">
              <w:rPr>
                <w:rFonts w:ascii="Times New Roman" w:eastAsia="Times New Roman" w:hAnsi="Times New Roman" w:cs="Times New Roman"/>
                <w:sz w:val="24"/>
                <w:szCs w:val="24"/>
                <w:lang w:eastAsia="it-IT"/>
              </w:rPr>
              <w:t xml:space="preserve">. DAR n. 722 del Dipartimento per gli affari regionali, con la quale </w:t>
            </w:r>
            <w:proofErr w:type="spellStart"/>
            <w:r w:rsidRPr="002B40AC">
              <w:rPr>
                <w:rFonts w:ascii="Times New Roman" w:eastAsia="Times New Roman" w:hAnsi="Times New Roman" w:cs="Times New Roman"/>
                <w:sz w:val="24"/>
                <w:szCs w:val="24"/>
                <w:lang w:eastAsia="it-IT"/>
              </w:rPr>
              <w:t>e'</w:t>
            </w:r>
            <w:proofErr w:type="spellEnd"/>
            <w:r w:rsidRPr="002B40AC">
              <w:rPr>
                <w:rFonts w:ascii="Times New Roman" w:eastAsia="Times New Roman" w:hAnsi="Times New Roman" w:cs="Times New Roman"/>
                <w:sz w:val="24"/>
                <w:szCs w:val="24"/>
                <w:lang w:eastAsia="it-IT"/>
              </w:rPr>
              <w:t xml:space="preserve"> stata richiesta all'Istituto Geografico Militare la certificazione dei comuni confinanti con le suddette regioni a statuto speciale; </w:t>
            </w:r>
            <w:r w:rsidRPr="002B40AC">
              <w:rPr>
                <w:rFonts w:ascii="Times New Roman" w:eastAsia="Times New Roman" w:hAnsi="Times New Roman" w:cs="Times New Roman"/>
                <w:sz w:val="24"/>
                <w:szCs w:val="24"/>
                <w:lang w:eastAsia="it-IT"/>
              </w:rPr>
              <w:br/>
              <w:t xml:space="preserve">Vista la nota del 23 gennaio 2008, n. 1707, dell'Istituto Geografico Militare con la quale si certifica l'elenco di comuni confinanti con le regioni a statuto speciale di cui all'allegato 1 al presente decreto; </w:t>
            </w:r>
            <w:r w:rsidRPr="002B40AC">
              <w:rPr>
                <w:rFonts w:ascii="Times New Roman" w:eastAsia="Times New Roman" w:hAnsi="Times New Roman" w:cs="Times New Roman"/>
                <w:sz w:val="24"/>
                <w:szCs w:val="24"/>
                <w:lang w:eastAsia="it-IT"/>
              </w:rPr>
              <w:br/>
              <w:t xml:space="preserve">Su proposta del Ministro per i rapporti con le regioni e la coesione territoriale, di concerto con il Ministro dell'economia e delle finanze; </w:t>
            </w:r>
            <w:r w:rsidRPr="002B40AC">
              <w:rPr>
                <w:rFonts w:ascii="Times New Roman" w:eastAsia="Times New Roman" w:hAnsi="Times New Roman" w:cs="Times New Roman"/>
                <w:sz w:val="24"/>
                <w:szCs w:val="24"/>
                <w:lang w:eastAsia="it-IT"/>
              </w:rPr>
              <w:br/>
            </w:r>
            <w:r w:rsidRPr="002B40AC">
              <w:rPr>
                <w:rFonts w:ascii="Times New Roman" w:eastAsia="Times New Roman" w:hAnsi="Times New Roman" w:cs="Times New Roman"/>
                <w:sz w:val="24"/>
                <w:szCs w:val="24"/>
                <w:lang w:eastAsia="it-IT"/>
              </w:rPr>
              <w:br/>
              <w:t xml:space="preserve">Decreta: </w:t>
            </w:r>
            <w:r w:rsidRPr="002B40AC">
              <w:rPr>
                <w:rFonts w:ascii="Times New Roman" w:eastAsia="Times New Roman" w:hAnsi="Times New Roman" w:cs="Times New Roman"/>
                <w:sz w:val="24"/>
                <w:szCs w:val="24"/>
                <w:lang w:eastAsia="it-IT"/>
              </w:rPr>
              <w:br/>
            </w:r>
            <w:r w:rsidRPr="002B40AC">
              <w:rPr>
                <w:rFonts w:ascii="Times New Roman" w:eastAsia="Times New Roman" w:hAnsi="Times New Roman" w:cs="Times New Roman"/>
                <w:sz w:val="24"/>
                <w:szCs w:val="24"/>
                <w:lang w:eastAsia="it-IT"/>
              </w:rPr>
              <w:br/>
              <w:t xml:space="preserve">Art. 1 </w:t>
            </w:r>
            <w:r w:rsidRPr="002B40AC">
              <w:rPr>
                <w:rFonts w:ascii="Times New Roman" w:eastAsia="Times New Roman" w:hAnsi="Times New Roman" w:cs="Times New Roman"/>
                <w:sz w:val="24"/>
                <w:szCs w:val="24"/>
                <w:lang w:eastAsia="it-IT"/>
              </w:rPr>
              <w:br/>
            </w:r>
            <w:r w:rsidRPr="002B40AC">
              <w:rPr>
                <w:rFonts w:ascii="Times New Roman" w:eastAsia="Times New Roman" w:hAnsi="Times New Roman" w:cs="Times New Roman"/>
                <w:sz w:val="24"/>
                <w:szCs w:val="24"/>
                <w:lang w:eastAsia="it-IT"/>
              </w:rPr>
              <w:br/>
              <w:t xml:space="preserve">Oggetto e definizioni </w:t>
            </w:r>
            <w:r w:rsidRPr="002B40AC">
              <w:rPr>
                <w:rFonts w:ascii="Times New Roman" w:eastAsia="Times New Roman" w:hAnsi="Times New Roman" w:cs="Times New Roman"/>
                <w:sz w:val="24"/>
                <w:szCs w:val="24"/>
                <w:lang w:eastAsia="it-IT"/>
              </w:rPr>
              <w:br/>
            </w:r>
            <w:r w:rsidRPr="002B40AC">
              <w:rPr>
                <w:rFonts w:ascii="Times New Roman" w:eastAsia="Times New Roman" w:hAnsi="Times New Roman" w:cs="Times New Roman"/>
                <w:sz w:val="24"/>
                <w:szCs w:val="24"/>
                <w:lang w:eastAsia="it-IT"/>
              </w:rPr>
              <w:lastRenderedPageBreak/>
              <w:br/>
              <w:t xml:space="preserve">1. La dotazione del «Fondo per la valorizzazione e la promozione delle aree territoriali svantaggiate confinanti con le regioni a statuto speciale», di cui all'art. 6, comma 7, del decreto-legge 2 luglio 2007, n. 81, convertito con modificazioni, dalla legge 3 agosto 2007, n. 127, come sostituito dall'art. 35 del decreto-legge 1° ottobre 2007, n. 159, convertito, con modificazioni, dalla legge 29 novembre 2007, n. 222, modificato dall'art. 2, comma 45, della legge 22 dicembre 2008, n. 203, di seguito denominato «Fondo», </w:t>
            </w:r>
            <w:proofErr w:type="spellStart"/>
            <w:r w:rsidRPr="002B40AC">
              <w:rPr>
                <w:rFonts w:ascii="Times New Roman" w:eastAsia="Times New Roman" w:hAnsi="Times New Roman" w:cs="Times New Roman"/>
                <w:sz w:val="24"/>
                <w:szCs w:val="24"/>
                <w:lang w:eastAsia="it-IT"/>
              </w:rPr>
              <w:t>e'</w:t>
            </w:r>
            <w:proofErr w:type="spellEnd"/>
            <w:r w:rsidRPr="002B40AC">
              <w:rPr>
                <w:rFonts w:ascii="Times New Roman" w:eastAsia="Times New Roman" w:hAnsi="Times New Roman" w:cs="Times New Roman"/>
                <w:sz w:val="24"/>
                <w:szCs w:val="24"/>
                <w:lang w:eastAsia="it-IT"/>
              </w:rPr>
              <w:t xml:space="preserve"> destinata al finanziamento di specifici progetti finalizzati allo sviluppo economico e sociale dei territori dei comuni confinanti con le regioni a statuto speciale. </w:t>
            </w:r>
            <w:r w:rsidRPr="002B40AC">
              <w:rPr>
                <w:rFonts w:ascii="Times New Roman" w:eastAsia="Times New Roman" w:hAnsi="Times New Roman" w:cs="Times New Roman"/>
                <w:sz w:val="24"/>
                <w:szCs w:val="24"/>
                <w:lang w:eastAsia="it-IT"/>
              </w:rPr>
              <w:br/>
              <w:t xml:space="preserve">2. Per «aree territoriali svantaggiate confinanti» si intendono i comuni la cui superficie </w:t>
            </w:r>
            <w:proofErr w:type="spellStart"/>
            <w:r w:rsidRPr="002B40AC">
              <w:rPr>
                <w:rFonts w:ascii="Times New Roman" w:eastAsia="Times New Roman" w:hAnsi="Times New Roman" w:cs="Times New Roman"/>
                <w:sz w:val="24"/>
                <w:szCs w:val="24"/>
                <w:lang w:eastAsia="it-IT"/>
              </w:rPr>
              <w:t>e'</w:t>
            </w:r>
            <w:proofErr w:type="spellEnd"/>
            <w:r w:rsidRPr="002B40AC">
              <w:rPr>
                <w:rFonts w:ascii="Times New Roman" w:eastAsia="Times New Roman" w:hAnsi="Times New Roman" w:cs="Times New Roman"/>
                <w:sz w:val="24"/>
                <w:szCs w:val="24"/>
                <w:lang w:eastAsia="it-IT"/>
              </w:rPr>
              <w:t xml:space="preserve"> contigua al confine delle regioni a statuto speciale, individuati per </w:t>
            </w:r>
            <w:proofErr w:type="spellStart"/>
            <w:r w:rsidRPr="002B40AC">
              <w:rPr>
                <w:rFonts w:ascii="Times New Roman" w:eastAsia="Times New Roman" w:hAnsi="Times New Roman" w:cs="Times New Roman"/>
                <w:sz w:val="24"/>
                <w:szCs w:val="24"/>
                <w:lang w:eastAsia="it-IT"/>
              </w:rPr>
              <w:t>macroarea</w:t>
            </w:r>
            <w:proofErr w:type="spellEnd"/>
            <w:r w:rsidRPr="002B40AC">
              <w:rPr>
                <w:rFonts w:ascii="Times New Roman" w:eastAsia="Times New Roman" w:hAnsi="Times New Roman" w:cs="Times New Roman"/>
                <w:sz w:val="24"/>
                <w:szCs w:val="24"/>
                <w:lang w:eastAsia="it-IT"/>
              </w:rPr>
              <w:t xml:space="preserve"> nell'allegato 1, che costituisce parte integrante del presente decreto. </w:t>
            </w:r>
            <w:r w:rsidRPr="002B40AC">
              <w:rPr>
                <w:rFonts w:ascii="Times New Roman" w:eastAsia="Times New Roman" w:hAnsi="Times New Roman" w:cs="Times New Roman"/>
                <w:sz w:val="24"/>
                <w:szCs w:val="24"/>
                <w:lang w:eastAsia="it-IT"/>
              </w:rPr>
              <w:br/>
              <w:t xml:space="preserve">3. Per «progetti» si intendono tutte le iniziative strutturate nelle quali sono identificati obiettivi, risorse da impiegare, </w:t>
            </w:r>
            <w:proofErr w:type="spellStart"/>
            <w:r w:rsidRPr="002B40AC">
              <w:rPr>
                <w:rFonts w:ascii="Times New Roman" w:eastAsia="Times New Roman" w:hAnsi="Times New Roman" w:cs="Times New Roman"/>
                <w:sz w:val="24"/>
                <w:szCs w:val="24"/>
                <w:lang w:eastAsia="it-IT"/>
              </w:rPr>
              <w:t>modalita'</w:t>
            </w:r>
            <w:proofErr w:type="spellEnd"/>
            <w:r w:rsidRPr="002B40AC">
              <w:rPr>
                <w:rFonts w:ascii="Times New Roman" w:eastAsia="Times New Roman" w:hAnsi="Times New Roman" w:cs="Times New Roman"/>
                <w:sz w:val="24"/>
                <w:szCs w:val="24"/>
                <w:lang w:eastAsia="it-IT"/>
              </w:rPr>
              <w:t xml:space="preserve"> e tempi di attuazione. </w:t>
            </w:r>
            <w:r w:rsidRPr="002B40AC">
              <w:rPr>
                <w:rFonts w:ascii="Times New Roman" w:eastAsia="Times New Roman" w:hAnsi="Times New Roman" w:cs="Times New Roman"/>
                <w:sz w:val="24"/>
                <w:szCs w:val="24"/>
                <w:lang w:eastAsia="it-IT"/>
              </w:rPr>
              <w:br/>
              <w:t xml:space="preserve">4. La finalizzazione allo sviluppo economico e sociale, in </w:t>
            </w:r>
            <w:proofErr w:type="spellStart"/>
            <w:r w:rsidRPr="002B40AC">
              <w:rPr>
                <w:rFonts w:ascii="Times New Roman" w:eastAsia="Times New Roman" w:hAnsi="Times New Roman" w:cs="Times New Roman"/>
                <w:sz w:val="24"/>
                <w:szCs w:val="24"/>
                <w:lang w:eastAsia="it-IT"/>
              </w:rPr>
              <w:t>conformita'</w:t>
            </w:r>
            <w:proofErr w:type="spellEnd"/>
            <w:r w:rsidRPr="002B40AC">
              <w:rPr>
                <w:rFonts w:ascii="Times New Roman" w:eastAsia="Times New Roman" w:hAnsi="Times New Roman" w:cs="Times New Roman"/>
                <w:sz w:val="24"/>
                <w:szCs w:val="24"/>
                <w:lang w:eastAsia="it-IT"/>
              </w:rPr>
              <w:t xml:space="preserve"> all'art. 119, quinto comma, della Costituzione, concerne la realizzazione di infrastrutture ovvero l'organizzazione e il potenziamento dei servizi relativi alle funzioni dei comuni anche volti a favorire l'effettivo esercizio dei diritti della persona ed il miglioramento della </w:t>
            </w:r>
            <w:proofErr w:type="spellStart"/>
            <w:r w:rsidRPr="002B40AC">
              <w:rPr>
                <w:rFonts w:ascii="Times New Roman" w:eastAsia="Times New Roman" w:hAnsi="Times New Roman" w:cs="Times New Roman"/>
                <w:sz w:val="24"/>
                <w:szCs w:val="24"/>
                <w:lang w:eastAsia="it-IT"/>
              </w:rPr>
              <w:t>qualita'</w:t>
            </w:r>
            <w:proofErr w:type="spellEnd"/>
            <w:r w:rsidRPr="002B40AC">
              <w:rPr>
                <w:rFonts w:ascii="Times New Roman" w:eastAsia="Times New Roman" w:hAnsi="Times New Roman" w:cs="Times New Roman"/>
                <w:sz w:val="24"/>
                <w:szCs w:val="24"/>
                <w:lang w:eastAsia="it-IT"/>
              </w:rPr>
              <w:t xml:space="preserve"> della vita. </w:t>
            </w:r>
          </w:p>
        </w:tc>
      </w:tr>
      <w:tr w:rsidR="002B40AC" w:rsidRPr="002B40AC" w:rsidTr="002B40AC">
        <w:trPr>
          <w:tblCellSpacing w:w="15" w:type="dxa"/>
        </w:trPr>
        <w:tc>
          <w:tcPr>
            <w:tcW w:w="0" w:type="auto"/>
            <w:vAlign w:val="center"/>
            <w:hideMark/>
          </w:tcPr>
          <w:p w:rsidR="002B40AC" w:rsidRPr="002B40AC" w:rsidRDefault="002B40AC" w:rsidP="002B40AC">
            <w:pPr>
              <w:spacing w:after="0" w:line="240" w:lineRule="auto"/>
              <w:rPr>
                <w:rFonts w:ascii="Times New Roman" w:eastAsia="Times New Roman" w:hAnsi="Times New Roman" w:cs="Times New Roman"/>
                <w:sz w:val="24"/>
                <w:szCs w:val="24"/>
                <w:lang w:eastAsia="it-IT"/>
              </w:rPr>
            </w:pPr>
            <w:r w:rsidRPr="002B40AC">
              <w:rPr>
                <w:rFonts w:ascii="Times New Roman" w:eastAsia="Times New Roman" w:hAnsi="Times New Roman" w:cs="Times New Roman"/>
                <w:sz w:val="24"/>
                <w:szCs w:val="24"/>
                <w:lang w:eastAsia="it-IT"/>
              </w:rPr>
              <w:lastRenderedPageBreak/>
              <w:t> </w:t>
            </w:r>
          </w:p>
        </w:tc>
      </w:tr>
      <w:tr w:rsidR="002B40AC" w:rsidRPr="002B40AC" w:rsidTr="002B40AC">
        <w:trPr>
          <w:tblCellSpacing w:w="15" w:type="dxa"/>
        </w:trPr>
        <w:tc>
          <w:tcPr>
            <w:tcW w:w="0" w:type="auto"/>
            <w:vAlign w:val="center"/>
            <w:hideMark/>
          </w:tcPr>
          <w:p w:rsidR="002B40AC" w:rsidRPr="002B40AC" w:rsidRDefault="002B40AC" w:rsidP="002B40AC">
            <w:pPr>
              <w:spacing w:after="0" w:line="240" w:lineRule="auto"/>
              <w:rPr>
                <w:rFonts w:ascii="Times New Roman" w:eastAsia="Times New Roman" w:hAnsi="Times New Roman" w:cs="Times New Roman"/>
                <w:sz w:val="24"/>
                <w:szCs w:val="24"/>
                <w:lang w:eastAsia="it-IT"/>
              </w:rPr>
            </w:pPr>
            <w:r w:rsidRPr="002B40AC">
              <w:rPr>
                <w:rFonts w:ascii="Times New Roman" w:eastAsia="Times New Roman" w:hAnsi="Times New Roman" w:cs="Times New Roman"/>
                <w:sz w:val="24"/>
                <w:szCs w:val="24"/>
                <w:lang w:eastAsia="it-IT"/>
              </w:rPr>
              <w:t xml:space="preserve">Art. 2 </w:t>
            </w:r>
            <w:r w:rsidRPr="002B40AC">
              <w:rPr>
                <w:rFonts w:ascii="Times New Roman" w:eastAsia="Times New Roman" w:hAnsi="Times New Roman" w:cs="Times New Roman"/>
                <w:sz w:val="24"/>
                <w:szCs w:val="24"/>
                <w:lang w:eastAsia="it-IT"/>
              </w:rPr>
              <w:br/>
            </w:r>
            <w:r w:rsidRPr="002B40AC">
              <w:rPr>
                <w:rFonts w:ascii="Times New Roman" w:eastAsia="Times New Roman" w:hAnsi="Times New Roman" w:cs="Times New Roman"/>
                <w:sz w:val="24"/>
                <w:szCs w:val="24"/>
                <w:lang w:eastAsia="it-IT"/>
              </w:rPr>
              <w:br/>
              <w:t xml:space="preserve">Criteri per la ripartizione del Fondo </w:t>
            </w:r>
            <w:r w:rsidRPr="002B40AC">
              <w:rPr>
                <w:rFonts w:ascii="Times New Roman" w:eastAsia="Times New Roman" w:hAnsi="Times New Roman" w:cs="Times New Roman"/>
                <w:sz w:val="24"/>
                <w:szCs w:val="24"/>
                <w:lang w:eastAsia="it-IT"/>
              </w:rPr>
              <w:br/>
            </w:r>
            <w:r w:rsidRPr="002B40AC">
              <w:rPr>
                <w:rFonts w:ascii="Times New Roman" w:eastAsia="Times New Roman" w:hAnsi="Times New Roman" w:cs="Times New Roman"/>
                <w:sz w:val="24"/>
                <w:szCs w:val="24"/>
                <w:lang w:eastAsia="it-IT"/>
              </w:rPr>
              <w:br/>
              <w:t xml:space="preserve">1. Le risorse del Fondo sono ripartite fra tre </w:t>
            </w:r>
            <w:proofErr w:type="spellStart"/>
            <w:r w:rsidRPr="002B40AC">
              <w:rPr>
                <w:rFonts w:ascii="Times New Roman" w:eastAsia="Times New Roman" w:hAnsi="Times New Roman" w:cs="Times New Roman"/>
                <w:sz w:val="24"/>
                <w:szCs w:val="24"/>
                <w:lang w:eastAsia="it-IT"/>
              </w:rPr>
              <w:t>macroaree</w:t>
            </w:r>
            <w:proofErr w:type="spellEnd"/>
            <w:r w:rsidRPr="002B40AC">
              <w:rPr>
                <w:rFonts w:ascii="Times New Roman" w:eastAsia="Times New Roman" w:hAnsi="Times New Roman" w:cs="Times New Roman"/>
                <w:sz w:val="24"/>
                <w:szCs w:val="24"/>
                <w:lang w:eastAsia="it-IT"/>
              </w:rPr>
              <w:t xml:space="preserve"> costituite dai territori confinanti con: </w:t>
            </w:r>
            <w:r w:rsidRPr="002B40AC">
              <w:rPr>
                <w:rFonts w:ascii="Times New Roman" w:eastAsia="Times New Roman" w:hAnsi="Times New Roman" w:cs="Times New Roman"/>
                <w:sz w:val="24"/>
                <w:szCs w:val="24"/>
                <w:lang w:eastAsia="it-IT"/>
              </w:rPr>
              <w:br/>
              <w:t xml:space="preserve">a) la regione Valle d'Aosta; </w:t>
            </w:r>
            <w:r w:rsidRPr="002B40AC">
              <w:rPr>
                <w:rFonts w:ascii="Times New Roman" w:eastAsia="Times New Roman" w:hAnsi="Times New Roman" w:cs="Times New Roman"/>
                <w:sz w:val="24"/>
                <w:szCs w:val="24"/>
                <w:lang w:eastAsia="it-IT"/>
              </w:rPr>
              <w:br/>
              <w:t xml:space="preserve">b) la regione Trentino-Alto Adige; </w:t>
            </w:r>
            <w:r w:rsidRPr="002B40AC">
              <w:rPr>
                <w:rFonts w:ascii="Times New Roman" w:eastAsia="Times New Roman" w:hAnsi="Times New Roman" w:cs="Times New Roman"/>
                <w:sz w:val="24"/>
                <w:szCs w:val="24"/>
                <w:lang w:eastAsia="it-IT"/>
              </w:rPr>
              <w:br/>
              <w:t xml:space="preserve">c) la regione Friuli-Venezia Giulia. </w:t>
            </w:r>
            <w:r w:rsidRPr="002B40AC">
              <w:rPr>
                <w:rFonts w:ascii="Times New Roman" w:eastAsia="Times New Roman" w:hAnsi="Times New Roman" w:cs="Times New Roman"/>
                <w:sz w:val="24"/>
                <w:szCs w:val="24"/>
                <w:lang w:eastAsia="it-IT"/>
              </w:rPr>
              <w:br/>
              <w:t xml:space="preserve">2. La ripartizione di cui al comma 1 </w:t>
            </w:r>
            <w:proofErr w:type="spellStart"/>
            <w:r w:rsidRPr="002B40AC">
              <w:rPr>
                <w:rFonts w:ascii="Times New Roman" w:eastAsia="Times New Roman" w:hAnsi="Times New Roman" w:cs="Times New Roman"/>
                <w:sz w:val="24"/>
                <w:szCs w:val="24"/>
                <w:lang w:eastAsia="it-IT"/>
              </w:rPr>
              <w:t>e'</w:t>
            </w:r>
            <w:proofErr w:type="spellEnd"/>
            <w:r w:rsidRPr="002B40AC">
              <w:rPr>
                <w:rFonts w:ascii="Times New Roman" w:eastAsia="Times New Roman" w:hAnsi="Times New Roman" w:cs="Times New Roman"/>
                <w:sz w:val="24"/>
                <w:szCs w:val="24"/>
                <w:lang w:eastAsia="it-IT"/>
              </w:rPr>
              <w:t xml:space="preserve"> effettuata aggiungendo ad una quota fissa per ciascuna </w:t>
            </w:r>
            <w:proofErr w:type="spellStart"/>
            <w:r w:rsidRPr="002B40AC">
              <w:rPr>
                <w:rFonts w:ascii="Times New Roman" w:eastAsia="Times New Roman" w:hAnsi="Times New Roman" w:cs="Times New Roman"/>
                <w:sz w:val="24"/>
                <w:szCs w:val="24"/>
                <w:lang w:eastAsia="it-IT"/>
              </w:rPr>
              <w:t>macroarea</w:t>
            </w:r>
            <w:proofErr w:type="spellEnd"/>
            <w:r w:rsidRPr="002B40AC">
              <w:rPr>
                <w:rFonts w:ascii="Times New Roman" w:eastAsia="Times New Roman" w:hAnsi="Times New Roman" w:cs="Times New Roman"/>
                <w:sz w:val="24"/>
                <w:szCs w:val="24"/>
                <w:lang w:eastAsia="it-IT"/>
              </w:rPr>
              <w:t xml:space="preserve">, pari al 5% del Fondo, una quota calcolata sulla restante percentuale, facendo particolare riferimento alla superficie, al numero ed alla popolazione dei comuni confinanti, in misura pari al 20% per la Valle d'Aosta, al 30% per il Friuli-Venezia Giulia e al 50 % per il Trentino-Alto Adige. </w:t>
            </w:r>
            <w:r w:rsidRPr="002B40AC">
              <w:rPr>
                <w:rFonts w:ascii="Times New Roman" w:eastAsia="Times New Roman" w:hAnsi="Times New Roman" w:cs="Times New Roman"/>
                <w:sz w:val="24"/>
                <w:szCs w:val="24"/>
                <w:lang w:eastAsia="it-IT"/>
              </w:rPr>
              <w:br/>
              <w:t xml:space="preserve">3. Nel caso che in relazione ai progetti presentati le risorse disponibili per ciascuna </w:t>
            </w:r>
            <w:proofErr w:type="spellStart"/>
            <w:r w:rsidRPr="002B40AC">
              <w:rPr>
                <w:rFonts w:ascii="Times New Roman" w:eastAsia="Times New Roman" w:hAnsi="Times New Roman" w:cs="Times New Roman"/>
                <w:sz w:val="24"/>
                <w:szCs w:val="24"/>
                <w:lang w:eastAsia="it-IT"/>
              </w:rPr>
              <w:t>macroarea</w:t>
            </w:r>
            <w:proofErr w:type="spellEnd"/>
            <w:r w:rsidRPr="002B40AC">
              <w:rPr>
                <w:rFonts w:ascii="Times New Roman" w:eastAsia="Times New Roman" w:hAnsi="Times New Roman" w:cs="Times New Roman"/>
                <w:sz w:val="24"/>
                <w:szCs w:val="24"/>
                <w:lang w:eastAsia="it-IT"/>
              </w:rPr>
              <w:t xml:space="preserve"> risultassero eccedenti, la differenza </w:t>
            </w:r>
            <w:proofErr w:type="spellStart"/>
            <w:r w:rsidRPr="002B40AC">
              <w:rPr>
                <w:rFonts w:ascii="Times New Roman" w:eastAsia="Times New Roman" w:hAnsi="Times New Roman" w:cs="Times New Roman"/>
                <w:sz w:val="24"/>
                <w:szCs w:val="24"/>
                <w:lang w:eastAsia="it-IT"/>
              </w:rPr>
              <w:t>e'</w:t>
            </w:r>
            <w:proofErr w:type="spellEnd"/>
            <w:r w:rsidRPr="002B40AC">
              <w:rPr>
                <w:rFonts w:ascii="Times New Roman" w:eastAsia="Times New Roman" w:hAnsi="Times New Roman" w:cs="Times New Roman"/>
                <w:sz w:val="24"/>
                <w:szCs w:val="24"/>
                <w:lang w:eastAsia="it-IT"/>
              </w:rPr>
              <w:t xml:space="preserve"> attribuita in proporzione fra le altre aree. Le eventuali somme residue disponibili integrano la dotazione del Fondo per l'esercizio finanziario successivo. </w:t>
            </w:r>
            <w:r w:rsidRPr="002B40AC">
              <w:rPr>
                <w:rFonts w:ascii="Times New Roman" w:eastAsia="Times New Roman" w:hAnsi="Times New Roman" w:cs="Times New Roman"/>
                <w:sz w:val="24"/>
                <w:szCs w:val="24"/>
                <w:lang w:eastAsia="it-IT"/>
              </w:rPr>
              <w:br/>
              <w:t xml:space="preserve">4. Con provvedimento del Capo del Dipartimento per gli affari regionali sono definiti, sulla base delle disposizioni del presente decreto, la ripartizione delle risorse del Fondo stanziate per l'anno di riferimento fra le </w:t>
            </w:r>
            <w:proofErr w:type="spellStart"/>
            <w:r w:rsidRPr="002B40AC">
              <w:rPr>
                <w:rFonts w:ascii="Times New Roman" w:eastAsia="Times New Roman" w:hAnsi="Times New Roman" w:cs="Times New Roman"/>
                <w:sz w:val="24"/>
                <w:szCs w:val="24"/>
                <w:lang w:eastAsia="it-IT"/>
              </w:rPr>
              <w:t>macroaree</w:t>
            </w:r>
            <w:proofErr w:type="spellEnd"/>
            <w:r w:rsidRPr="002B40AC">
              <w:rPr>
                <w:rFonts w:ascii="Times New Roman" w:eastAsia="Times New Roman" w:hAnsi="Times New Roman" w:cs="Times New Roman"/>
                <w:sz w:val="24"/>
                <w:szCs w:val="24"/>
                <w:lang w:eastAsia="it-IT"/>
              </w:rPr>
              <w:t xml:space="preserve"> e le </w:t>
            </w:r>
            <w:proofErr w:type="spellStart"/>
            <w:r w:rsidRPr="002B40AC">
              <w:rPr>
                <w:rFonts w:ascii="Times New Roman" w:eastAsia="Times New Roman" w:hAnsi="Times New Roman" w:cs="Times New Roman"/>
                <w:sz w:val="24"/>
                <w:szCs w:val="24"/>
                <w:lang w:eastAsia="it-IT"/>
              </w:rPr>
              <w:t>modalita'</w:t>
            </w:r>
            <w:proofErr w:type="spellEnd"/>
            <w:r w:rsidRPr="002B40AC">
              <w:rPr>
                <w:rFonts w:ascii="Times New Roman" w:eastAsia="Times New Roman" w:hAnsi="Times New Roman" w:cs="Times New Roman"/>
                <w:sz w:val="24"/>
                <w:szCs w:val="24"/>
                <w:lang w:eastAsia="it-IT"/>
              </w:rPr>
              <w:t xml:space="preserve"> di presentazione delle richieste di finanziamento con i relativi progetti. </w:t>
            </w:r>
            <w:r w:rsidRPr="002B40AC">
              <w:rPr>
                <w:rFonts w:ascii="Times New Roman" w:eastAsia="Times New Roman" w:hAnsi="Times New Roman" w:cs="Times New Roman"/>
                <w:sz w:val="24"/>
                <w:szCs w:val="24"/>
                <w:lang w:eastAsia="it-IT"/>
              </w:rPr>
              <w:br/>
              <w:t xml:space="preserve">5. Le risorse del Fondo destinate alla </w:t>
            </w:r>
            <w:proofErr w:type="spellStart"/>
            <w:r w:rsidRPr="002B40AC">
              <w:rPr>
                <w:rFonts w:ascii="Times New Roman" w:eastAsia="Times New Roman" w:hAnsi="Times New Roman" w:cs="Times New Roman"/>
                <w:sz w:val="24"/>
                <w:szCs w:val="24"/>
                <w:lang w:eastAsia="it-IT"/>
              </w:rPr>
              <w:t>macroarea</w:t>
            </w:r>
            <w:proofErr w:type="spellEnd"/>
            <w:r w:rsidRPr="002B40AC">
              <w:rPr>
                <w:rFonts w:ascii="Times New Roman" w:eastAsia="Times New Roman" w:hAnsi="Times New Roman" w:cs="Times New Roman"/>
                <w:sz w:val="24"/>
                <w:szCs w:val="24"/>
                <w:lang w:eastAsia="it-IT"/>
              </w:rPr>
              <w:t xml:space="preserve"> costituita dai territori confinanti con la regione Trentino-Alto Adige, a valere sugli stanziamenti per gli anni 2010 e successivi, sono acquisite al bilancio dello Stato ai sensi dell'art. 2, comma 107, della legge 23 dicembre 2009, n. 191. </w:t>
            </w:r>
          </w:p>
        </w:tc>
      </w:tr>
      <w:tr w:rsidR="002B40AC" w:rsidRPr="002B40AC" w:rsidTr="002B40AC">
        <w:trPr>
          <w:tblCellSpacing w:w="15" w:type="dxa"/>
        </w:trPr>
        <w:tc>
          <w:tcPr>
            <w:tcW w:w="0" w:type="auto"/>
            <w:vAlign w:val="center"/>
            <w:hideMark/>
          </w:tcPr>
          <w:p w:rsidR="002B40AC" w:rsidRPr="002B40AC" w:rsidRDefault="002B40AC" w:rsidP="002B40AC">
            <w:pPr>
              <w:spacing w:after="0" w:line="240" w:lineRule="auto"/>
              <w:rPr>
                <w:rFonts w:ascii="Times New Roman" w:eastAsia="Times New Roman" w:hAnsi="Times New Roman" w:cs="Times New Roman"/>
                <w:sz w:val="24"/>
                <w:szCs w:val="24"/>
                <w:lang w:eastAsia="it-IT"/>
              </w:rPr>
            </w:pPr>
            <w:r w:rsidRPr="002B40AC">
              <w:rPr>
                <w:rFonts w:ascii="Times New Roman" w:eastAsia="Times New Roman" w:hAnsi="Times New Roman" w:cs="Times New Roman"/>
                <w:sz w:val="24"/>
                <w:szCs w:val="24"/>
                <w:lang w:eastAsia="it-IT"/>
              </w:rPr>
              <w:t> </w:t>
            </w:r>
          </w:p>
        </w:tc>
      </w:tr>
      <w:tr w:rsidR="002B40AC" w:rsidRPr="002B40AC" w:rsidTr="002B40AC">
        <w:trPr>
          <w:tblCellSpacing w:w="15" w:type="dxa"/>
        </w:trPr>
        <w:tc>
          <w:tcPr>
            <w:tcW w:w="0" w:type="auto"/>
            <w:vAlign w:val="center"/>
            <w:hideMark/>
          </w:tcPr>
          <w:p w:rsidR="002B40AC" w:rsidRPr="002B40AC" w:rsidRDefault="002B40AC" w:rsidP="002B40AC">
            <w:pPr>
              <w:spacing w:after="0" w:line="240" w:lineRule="auto"/>
              <w:rPr>
                <w:rFonts w:ascii="Times New Roman" w:eastAsia="Times New Roman" w:hAnsi="Times New Roman" w:cs="Times New Roman"/>
                <w:sz w:val="24"/>
                <w:szCs w:val="24"/>
                <w:lang w:eastAsia="it-IT"/>
              </w:rPr>
            </w:pPr>
            <w:r w:rsidRPr="002B40AC">
              <w:rPr>
                <w:rFonts w:ascii="Times New Roman" w:eastAsia="Times New Roman" w:hAnsi="Times New Roman" w:cs="Times New Roman"/>
                <w:sz w:val="24"/>
                <w:szCs w:val="24"/>
                <w:lang w:eastAsia="it-IT"/>
              </w:rPr>
              <w:t xml:space="preserve">Art. 3 </w:t>
            </w:r>
            <w:r w:rsidRPr="002B40AC">
              <w:rPr>
                <w:rFonts w:ascii="Times New Roman" w:eastAsia="Times New Roman" w:hAnsi="Times New Roman" w:cs="Times New Roman"/>
                <w:sz w:val="24"/>
                <w:szCs w:val="24"/>
                <w:lang w:eastAsia="it-IT"/>
              </w:rPr>
              <w:br/>
            </w:r>
            <w:r w:rsidRPr="002B40AC">
              <w:rPr>
                <w:rFonts w:ascii="Times New Roman" w:eastAsia="Times New Roman" w:hAnsi="Times New Roman" w:cs="Times New Roman"/>
                <w:sz w:val="24"/>
                <w:szCs w:val="24"/>
                <w:lang w:eastAsia="it-IT"/>
              </w:rPr>
              <w:br/>
              <w:t xml:space="preserve">Ambiti di intervento </w:t>
            </w:r>
            <w:r w:rsidRPr="002B40AC">
              <w:rPr>
                <w:rFonts w:ascii="Times New Roman" w:eastAsia="Times New Roman" w:hAnsi="Times New Roman" w:cs="Times New Roman"/>
                <w:sz w:val="24"/>
                <w:szCs w:val="24"/>
                <w:lang w:eastAsia="it-IT"/>
              </w:rPr>
              <w:br/>
            </w:r>
            <w:r w:rsidRPr="002B40AC">
              <w:rPr>
                <w:rFonts w:ascii="Times New Roman" w:eastAsia="Times New Roman" w:hAnsi="Times New Roman" w:cs="Times New Roman"/>
                <w:sz w:val="24"/>
                <w:szCs w:val="24"/>
                <w:lang w:eastAsia="it-IT"/>
              </w:rPr>
              <w:br/>
              <w:t xml:space="preserve">1. I progetti finanziabili con le risorse del Fondo riguardano i seguenti ambiti: </w:t>
            </w:r>
            <w:r w:rsidRPr="002B40AC">
              <w:rPr>
                <w:rFonts w:ascii="Times New Roman" w:eastAsia="Times New Roman" w:hAnsi="Times New Roman" w:cs="Times New Roman"/>
                <w:sz w:val="24"/>
                <w:szCs w:val="24"/>
                <w:lang w:eastAsia="it-IT"/>
              </w:rPr>
              <w:br/>
              <w:t xml:space="preserve">a) servizi socio-sanitari; </w:t>
            </w:r>
            <w:r w:rsidRPr="002B40AC">
              <w:rPr>
                <w:rFonts w:ascii="Times New Roman" w:eastAsia="Times New Roman" w:hAnsi="Times New Roman" w:cs="Times New Roman"/>
                <w:sz w:val="24"/>
                <w:szCs w:val="24"/>
                <w:lang w:eastAsia="it-IT"/>
              </w:rPr>
              <w:br/>
              <w:t xml:space="preserve">b) servizi di assistenza sociale; </w:t>
            </w:r>
            <w:r w:rsidRPr="002B40AC">
              <w:rPr>
                <w:rFonts w:ascii="Times New Roman" w:eastAsia="Times New Roman" w:hAnsi="Times New Roman" w:cs="Times New Roman"/>
                <w:sz w:val="24"/>
                <w:szCs w:val="24"/>
                <w:lang w:eastAsia="it-IT"/>
              </w:rPr>
              <w:br/>
              <w:t xml:space="preserve">c) servizi scolastici; </w:t>
            </w:r>
            <w:r w:rsidRPr="002B40AC">
              <w:rPr>
                <w:rFonts w:ascii="Times New Roman" w:eastAsia="Times New Roman" w:hAnsi="Times New Roman" w:cs="Times New Roman"/>
                <w:sz w:val="24"/>
                <w:szCs w:val="24"/>
                <w:lang w:eastAsia="it-IT"/>
              </w:rPr>
              <w:br/>
              <w:t xml:space="preserve">d) servizi di trasporto per favorire l'accesso ai servizi pubblici; </w:t>
            </w:r>
            <w:r w:rsidRPr="002B40AC">
              <w:rPr>
                <w:rFonts w:ascii="Times New Roman" w:eastAsia="Times New Roman" w:hAnsi="Times New Roman" w:cs="Times New Roman"/>
                <w:sz w:val="24"/>
                <w:szCs w:val="24"/>
                <w:lang w:eastAsia="it-IT"/>
              </w:rPr>
              <w:br/>
            </w:r>
            <w:r w:rsidRPr="002B40AC">
              <w:rPr>
                <w:rFonts w:ascii="Times New Roman" w:eastAsia="Times New Roman" w:hAnsi="Times New Roman" w:cs="Times New Roman"/>
                <w:sz w:val="24"/>
                <w:szCs w:val="24"/>
                <w:lang w:eastAsia="it-IT"/>
              </w:rPr>
              <w:lastRenderedPageBreak/>
              <w:t xml:space="preserve">e) servizi di raccolta differenziata e di smaltimento rifiuti; </w:t>
            </w:r>
            <w:r w:rsidRPr="002B40AC">
              <w:rPr>
                <w:rFonts w:ascii="Times New Roman" w:eastAsia="Times New Roman" w:hAnsi="Times New Roman" w:cs="Times New Roman"/>
                <w:sz w:val="24"/>
                <w:szCs w:val="24"/>
                <w:lang w:eastAsia="it-IT"/>
              </w:rPr>
              <w:br/>
              <w:t xml:space="preserve">f) miglioramento della </w:t>
            </w:r>
            <w:proofErr w:type="spellStart"/>
            <w:r w:rsidRPr="002B40AC">
              <w:rPr>
                <w:rFonts w:ascii="Times New Roman" w:eastAsia="Times New Roman" w:hAnsi="Times New Roman" w:cs="Times New Roman"/>
                <w:sz w:val="24"/>
                <w:szCs w:val="24"/>
                <w:lang w:eastAsia="it-IT"/>
              </w:rPr>
              <w:t>viabilita'</w:t>
            </w:r>
            <w:proofErr w:type="spellEnd"/>
            <w:r w:rsidRPr="002B40AC">
              <w:rPr>
                <w:rFonts w:ascii="Times New Roman" w:eastAsia="Times New Roman" w:hAnsi="Times New Roman" w:cs="Times New Roman"/>
                <w:sz w:val="24"/>
                <w:szCs w:val="24"/>
                <w:lang w:eastAsia="it-IT"/>
              </w:rPr>
              <w:t xml:space="preserve"> comunale e intercomunale; </w:t>
            </w:r>
            <w:r w:rsidRPr="002B40AC">
              <w:rPr>
                <w:rFonts w:ascii="Times New Roman" w:eastAsia="Times New Roman" w:hAnsi="Times New Roman" w:cs="Times New Roman"/>
                <w:sz w:val="24"/>
                <w:szCs w:val="24"/>
                <w:lang w:eastAsia="it-IT"/>
              </w:rPr>
              <w:br/>
              <w:t>g) diffusione dell'informatizzazione ed implementazione dei servizi di e-</w:t>
            </w:r>
            <w:proofErr w:type="spellStart"/>
            <w:r w:rsidRPr="002B40AC">
              <w:rPr>
                <w:rFonts w:ascii="Times New Roman" w:eastAsia="Times New Roman" w:hAnsi="Times New Roman" w:cs="Times New Roman"/>
                <w:sz w:val="24"/>
                <w:szCs w:val="24"/>
                <w:lang w:eastAsia="it-IT"/>
              </w:rPr>
              <w:t>government</w:t>
            </w:r>
            <w:proofErr w:type="spellEnd"/>
            <w:r w:rsidRPr="002B40AC">
              <w:rPr>
                <w:rFonts w:ascii="Times New Roman" w:eastAsia="Times New Roman" w:hAnsi="Times New Roman" w:cs="Times New Roman"/>
                <w:sz w:val="24"/>
                <w:szCs w:val="24"/>
                <w:lang w:eastAsia="it-IT"/>
              </w:rPr>
              <w:t xml:space="preserve">; </w:t>
            </w:r>
            <w:r w:rsidRPr="002B40AC">
              <w:rPr>
                <w:rFonts w:ascii="Times New Roman" w:eastAsia="Times New Roman" w:hAnsi="Times New Roman" w:cs="Times New Roman"/>
                <w:sz w:val="24"/>
                <w:szCs w:val="24"/>
                <w:lang w:eastAsia="it-IT"/>
              </w:rPr>
              <w:br/>
              <w:t xml:space="preserve">h) servizi di telecomunicazione; </w:t>
            </w:r>
            <w:r w:rsidRPr="002B40AC">
              <w:rPr>
                <w:rFonts w:ascii="Times New Roman" w:eastAsia="Times New Roman" w:hAnsi="Times New Roman" w:cs="Times New Roman"/>
                <w:sz w:val="24"/>
                <w:szCs w:val="24"/>
                <w:lang w:eastAsia="it-IT"/>
              </w:rPr>
              <w:br/>
              <w:t xml:space="preserve">i) progettazione e realizzazione di interventi per la valorizzazione e salvaguardia dell'ambiente e la promozione dell'uso delle energie alternative; </w:t>
            </w:r>
            <w:r w:rsidRPr="002B40AC">
              <w:rPr>
                <w:rFonts w:ascii="Times New Roman" w:eastAsia="Times New Roman" w:hAnsi="Times New Roman" w:cs="Times New Roman"/>
                <w:sz w:val="24"/>
                <w:szCs w:val="24"/>
                <w:lang w:eastAsia="it-IT"/>
              </w:rPr>
              <w:br/>
              <w:t xml:space="preserve">j) promozione del turismo, del settore primario, delle </w:t>
            </w:r>
            <w:proofErr w:type="spellStart"/>
            <w:r w:rsidRPr="002B40AC">
              <w:rPr>
                <w:rFonts w:ascii="Times New Roman" w:eastAsia="Times New Roman" w:hAnsi="Times New Roman" w:cs="Times New Roman"/>
                <w:sz w:val="24"/>
                <w:szCs w:val="24"/>
                <w:lang w:eastAsia="it-IT"/>
              </w:rPr>
              <w:t>attivita'</w:t>
            </w:r>
            <w:proofErr w:type="spellEnd"/>
            <w:r w:rsidRPr="002B40AC">
              <w:rPr>
                <w:rFonts w:ascii="Times New Roman" w:eastAsia="Times New Roman" w:hAnsi="Times New Roman" w:cs="Times New Roman"/>
                <w:sz w:val="24"/>
                <w:szCs w:val="24"/>
                <w:lang w:eastAsia="it-IT"/>
              </w:rPr>
              <w:t xml:space="preserve"> artigianali tradizionali e del commercio dei prodotti di prima </w:t>
            </w:r>
            <w:proofErr w:type="spellStart"/>
            <w:r w:rsidRPr="002B40AC">
              <w:rPr>
                <w:rFonts w:ascii="Times New Roman" w:eastAsia="Times New Roman" w:hAnsi="Times New Roman" w:cs="Times New Roman"/>
                <w:sz w:val="24"/>
                <w:szCs w:val="24"/>
                <w:lang w:eastAsia="it-IT"/>
              </w:rPr>
              <w:t>necessita'</w:t>
            </w:r>
            <w:proofErr w:type="spellEnd"/>
            <w:r w:rsidRPr="002B40AC">
              <w:rPr>
                <w:rFonts w:ascii="Times New Roman" w:eastAsia="Times New Roman" w:hAnsi="Times New Roman" w:cs="Times New Roman"/>
                <w:sz w:val="24"/>
                <w:szCs w:val="24"/>
                <w:lang w:eastAsia="it-IT"/>
              </w:rPr>
              <w:t xml:space="preserve">; </w:t>
            </w:r>
            <w:r w:rsidRPr="002B40AC">
              <w:rPr>
                <w:rFonts w:ascii="Times New Roman" w:eastAsia="Times New Roman" w:hAnsi="Times New Roman" w:cs="Times New Roman"/>
                <w:sz w:val="24"/>
                <w:szCs w:val="24"/>
                <w:lang w:eastAsia="it-IT"/>
              </w:rPr>
              <w:br/>
              <w:t xml:space="preserve">k) sportello unico per le imprese e servizi di orientamento all'accesso ai fondi comunitari, nazionali, regionali, provinciali o comunali a sostegno delle iniziative imprenditoriali. </w:t>
            </w:r>
          </w:p>
        </w:tc>
      </w:tr>
      <w:tr w:rsidR="002B40AC" w:rsidRPr="002B40AC" w:rsidTr="002B40AC">
        <w:trPr>
          <w:tblCellSpacing w:w="15" w:type="dxa"/>
        </w:trPr>
        <w:tc>
          <w:tcPr>
            <w:tcW w:w="0" w:type="auto"/>
            <w:vAlign w:val="center"/>
            <w:hideMark/>
          </w:tcPr>
          <w:p w:rsidR="002B40AC" w:rsidRPr="002B40AC" w:rsidRDefault="002B40AC" w:rsidP="002B40AC">
            <w:pPr>
              <w:spacing w:after="0" w:line="240" w:lineRule="auto"/>
              <w:rPr>
                <w:rFonts w:ascii="Times New Roman" w:eastAsia="Times New Roman" w:hAnsi="Times New Roman" w:cs="Times New Roman"/>
                <w:sz w:val="24"/>
                <w:szCs w:val="24"/>
                <w:lang w:eastAsia="it-IT"/>
              </w:rPr>
            </w:pPr>
            <w:r w:rsidRPr="002B40AC">
              <w:rPr>
                <w:rFonts w:ascii="Times New Roman" w:eastAsia="Times New Roman" w:hAnsi="Times New Roman" w:cs="Times New Roman"/>
                <w:sz w:val="24"/>
                <w:szCs w:val="24"/>
                <w:lang w:eastAsia="it-IT"/>
              </w:rPr>
              <w:lastRenderedPageBreak/>
              <w:t> </w:t>
            </w:r>
          </w:p>
        </w:tc>
      </w:tr>
      <w:tr w:rsidR="002B40AC" w:rsidRPr="002B40AC" w:rsidTr="002B40AC">
        <w:trPr>
          <w:tblCellSpacing w:w="15" w:type="dxa"/>
        </w:trPr>
        <w:tc>
          <w:tcPr>
            <w:tcW w:w="0" w:type="auto"/>
            <w:vAlign w:val="center"/>
            <w:hideMark/>
          </w:tcPr>
          <w:p w:rsidR="002B40AC" w:rsidRPr="002B40AC" w:rsidRDefault="002B40AC" w:rsidP="002B40AC">
            <w:pPr>
              <w:spacing w:after="0" w:line="240" w:lineRule="auto"/>
              <w:rPr>
                <w:rFonts w:ascii="Times New Roman" w:eastAsia="Times New Roman" w:hAnsi="Times New Roman" w:cs="Times New Roman"/>
                <w:sz w:val="24"/>
                <w:szCs w:val="24"/>
                <w:lang w:eastAsia="it-IT"/>
              </w:rPr>
            </w:pPr>
            <w:r w:rsidRPr="002B40AC">
              <w:rPr>
                <w:rFonts w:ascii="Times New Roman" w:eastAsia="Times New Roman" w:hAnsi="Times New Roman" w:cs="Times New Roman"/>
                <w:sz w:val="24"/>
                <w:szCs w:val="24"/>
                <w:lang w:eastAsia="it-IT"/>
              </w:rPr>
              <w:t xml:space="preserve">Art. 4 </w:t>
            </w:r>
            <w:r w:rsidRPr="002B40AC">
              <w:rPr>
                <w:rFonts w:ascii="Times New Roman" w:eastAsia="Times New Roman" w:hAnsi="Times New Roman" w:cs="Times New Roman"/>
                <w:sz w:val="24"/>
                <w:szCs w:val="24"/>
                <w:lang w:eastAsia="it-IT"/>
              </w:rPr>
              <w:br/>
            </w:r>
            <w:r w:rsidRPr="002B40AC">
              <w:rPr>
                <w:rFonts w:ascii="Times New Roman" w:eastAsia="Times New Roman" w:hAnsi="Times New Roman" w:cs="Times New Roman"/>
                <w:sz w:val="24"/>
                <w:szCs w:val="24"/>
                <w:lang w:eastAsia="it-IT"/>
              </w:rPr>
              <w:br/>
              <w:t xml:space="preserve">Domanda di finanziamento </w:t>
            </w:r>
            <w:r w:rsidRPr="002B40AC">
              <w:rPr>
                <w:rFonts w:ascii="Times New Roman" w:eastAsia="Times New Roman" w:hAnsi="Times New Roman" w:cs="Times New Roman"/>
                <w:sz w:val="24"/>
                <w:szCs w:val="24"/>
                <w:lang w:eastAsia="it-IT"/>
              </w:rPr>
              <w:br/>
            </w:r>
            <w:r w:rsidRPr="002B40AC">
              <w:rPr>
                <w:rFonts w:ascii="Times New Roman" w:eastAsia="Times New Roman" w:hAnsi="Times New Roman" w:cs="Times New Roman"/>
                <w:sz w:val="24"/>
                <w:szCs w:val="24"/>
                <w:lang w:eastAsia="it-IT"/>
              </w:rPr>
              <w:br/>
              <w:t xml:space="preserve">1. Le domande di finanziamento possono essere presentate da: </w:t>
            </w:r>
            <w:r w:rsidRPr="002B40AC">
              <w:rPr>
                <w:rFonts w:ascii="Times New Roman" w:eastAsia="Times New Roman" w:hAnsi="Times New Roman" w:cs="Times New Roman"/>
                <w:sz w:val="24"/>
                <w:szCs w:val="24"/>
                <w:lang w:eastAsia="it-IT"/>
              </w:rPr>
              <w:br/>
              <w:t xml:space="preserve">a) i comuni di cui all'allegato 1; </w:t>
            </w:r>
            <w:r w:rsidRPr="002B40AC">
              <w:rPr>
                <w:rFonts w:ascii="Times New Roman" w:eastAsia="Times New Roman" w:hAnsi="Times New Roman" w:cs="Times New Roman"/>
                <w:sz w:val="24"/>
                <w:szCs w:val="24"/>
                <w:lang w:eastAsia="it-IT"/>
              </w:rPr>
              <w:br/>
              <w:t xml:space="preserve">b) il comune «capo-fila» delle aggregazioni temporanee tra comuni confinanti appartenenti ad una stessa </w:t>
            </w:r>
            <w:proofErr w:type="spellStart"/>
            <w:r w:rsidRPr="002B40AC">
              <w:rPr>
                <w:rFonts w:ascii="Times New Roman" w:eastAsia="Times New Roman" w:hAnsi="Times New Roman" w:cs="Times New Roman"/>
                <w:sz w:val="24"/>
                <w:szCs w:val="24"/>
                <w:lang w:eastAsia="it-IT"/>
              </w:rPr>
              <w:t>macroarea</w:t>
            </w:r>
            <w:proofErr w:type="spellEnd"/>
            <w:r w:rsidRPr="002B40AC">
              <w:rPr>
                <w:rFonts w:ascii="Times New Roman" w:eastAsia="Times New Roman" w:hAnsi="Times New Roman" w:cs="Times New Roman"/>
                <w:sz w:val="24"/>
                <w:szCs w:val="24"/>
                <w:lang w:eastAsia="it-IT"/>
              </w:rPr>
              <w:t xml:space="preserve">; </w:t>
            </w:r>
            <w:r w:rsidRPr="002B40AC">
              <w:rPr>
                <w:rFonts w:ascii="Times New Roman" w:eastAsia="Times New Roman" w:hAnsi="Times New Roman" w:cs="Times New Roman"/>
                <w:sz w:val="24"/>
                <w:szCs w:val="24"/>
                <w:lang w:eastAsia="it-IT"/>
              </w:rPr>
              <w:br/>
              <w:t xml:space="preserve">c) il comune «capo-fila» delle aggregazioni temporanee tra comuni confinanti compresi nella stessa </w:t>
            </w:r>
            <w:proofErr w:type="spellStart"/>
            <w:r w:rsidRPr="002B40AC">
              <w:rPr>
                <w:rFonts w:ascii="Times New Roman" w:eastAsia="Times New Roman" w:hAnsi="Times New Roman" w:cs="Times New Roman"/>
                <w:sz w:val="24"/>
                <w:szCs w:val="24"/>
                <w:lang w:eastAsia="it-IT"/>
              </w:rPr>
              <w:t>macroarea</w:t>
            </w:r>
            <w:proofErr w:type="spellEnd"/>
            <w:r w:rsidRPr="002B40AC">
              <w:rPr>
                <w:rFonts w:ascii="Times New Roman" w:eastAsia="Times New Roman" w:hAnsi="Times New Roman" w:cs="Times New Roman"/>
                <w:sz w:val="24"/>
                <w:szCs w:val="24"/>
                <w:lang w:eastAsia="it-IT"/>
              </w:rPr>
              <w:t xml:space="preserve"> cui accedano comuni ad essi contigui territorialmente, </w:t>
            </w:r>
            <w:proofErr w:type="spellStart"/>
            <w:r w:rsidRPr="002B40AC">
              <w:rPr>
                <w:rFonts w:ascii="Times New Roman" w:eastAsia="Times New Roman" w:hAnsi="Times New Roman" w:cs="Times New Roman"/>
                <w:sz w:val="24"/>
                <w:szCs w:val="24"/>
                <w:lang w:eastAsia="it-IT"/>
              </w:rPr>
              <w:t>purche</w:t>
            </w:r>
            <w:proofErr w:type="spellEnd"/>
            <w:r w:rsidRPr="002B40AC">
              <w:rPr>
                <w:rFonts w:ascii="Times New Roman" w:eastAsia="Times New Roman" w:hAnsi="Times New Roman" w:cs="Times New Roman"/>
                <w:sz w:val="24"/>
                <w:szCs w:val="24"/>
                <w:lang w:eastAsia="it-IT"/>
              </w:rPr>
              <w:t xml:space="preserve">' il numero di questi ultimi non superi il 30% del totale dei comuni che costituiscono tale aggregazione. </w:t>
            </w:r>
            <w:r w:rsidRPr="002B40AC">
              <w:rPr>
                <w:rFonts w:ascii="Times New Roman" w:eastAsia="Times New Roman" w:hAnsi="Times New Roman" w:cs="Times New Roman"/>
                <w:sz w:val="24"/>
                <w:szCs w:val="24"/>
                <w:lang w:eastAsia="it-IT"/>
              </w:rPr>
              <w:br/>
              <w:t xml:space="preserve">2. La formalizzazione delle aggregazioni temporanee deve essere perfezionata prima della presentazione del progetto con indicazione del comune confinante «capo-fila» (attraverso deliberazione del consiglio comunale, accordi, convenzioni o altro). </w:t>
            </w:r>
            <w:r w:rsidRPr="002B40AC">
              <w:rPr>
                <w:rFonts w:ascii="Times New Roman" w:eastAsia="Times New Roman" w:hAnsi="Times New Roman" w:cs="Times New Roman"/>
                <w:sz w:val="24"/>
                <w:szCs w:val="24"/>
                <w:lang w:eastAsia="it-IT"/>
              </w:rPr>
              <w:br/>
              <w:t xml:space="preserve">3. I comuni che fanno richiesta di finanziamento possono presentare un solo progetto singolarmente o in aggregazione temporanea con altri comuni. </w:t>
            </w:r>
            <w:r w:rsidRPr="002B40AC">
              <w:rPr>
                <w:rFonts w:ascii="Times New Roman" w:eastAsia="Times New Roman" w:hAnsi="Times New Roman" w:cs="Times New Roman"/>
                <w:sz w:val="24"/>
                <w:szCs w:val="24"/>
                <w:lang w:eastAsia="it-IT"/>
              </w:rPr>
              <w:br/>
              <w:t xml:space="preserve">4. I comuni che prevedono cofinanziamenti pubblici o privati sui progetti per i quali viene chiesto il finanziamento devono garantire il cofinanziamento con delibera comunale al momento della richiesta. </w:t>
            </w:r>
          </w:p>
        </w:tc>
      </w:tr>
      <w:tr w:rsidR="002B40AC" w:rsidRPr="002B40AC" w:rsidTr="002B40AC">
        <w:trPr>
          <w:tblCellSpacing w:w="15" w:type="dxa"/>
        </w:trPr>
        <w:tc>
          <w:tcPr>
            <w:tcW w:w="0" w:type="auto"/>
            <w:vAlign w:val="center"/>
            <w:hideMark/>
          </w:tcPr>
          <w:p w:rsidR="002B40AC" w:rsidRPr="002B40AC" w:rsidRDefault="002B40AC" w:rsidP="002B40AC">
            <w:pPr>
              <w:spacing w:after="0" w:line="240" w:lineRule="auto"/>
              <w:rPr>
                <w:rFonts w:ascii="Times New Roman" w:eastAsia="Times New Roman" w:hAnsi="Times New Roman" w:cs="Times New Roman"/>
                <w:sz w:val="24"/>
                <w:szCs w:val="24"/>
                <w:lang w:eastAsia="it-IT"/>
              </w:rPr>
            </w:pPr>
            <w:r w:rsidRPr="002B40AC">
              <w:rPr>
                <w:rFonts w:ascii="Times New Roman" w:eastAsia="Times New Roman" w:hAnsi="Times New Roman" w:cs="Times New Roman"/>
                <w:sz w:val="24"/>
                <w:szCs w:val="24"/>
                <w:lang w:eastAsia="it-IT"/>
              </w:rPr>
              <w:t> </w:t>
            </w:r>
          </w:p>
        </w:tc>
      </w:tr>
      <w:tr w:rsidR="002B40AC" w:rsidRPr="002B40AC" w:rsidTr="002B40AC">
        <w:trPr>
          <w:tblCellSpacing w:w="15" w:type="dxa"/>
        </w:trPr>
        <w:tc>
          <w:tcPr>
            <w:tcW w:w="0" w:type="auto"/>
            <w:vAlign w:val="center"/>
            <w:hideMark/>
          </w:tcPr>
          <w:p w:rsidR="002B40AC" w:rsidRPr="002B40AC" w:rsidRDefault="002B40AC" w:rsidP="002B40AC">
            <w:pPr>
              <w:spacing w:before="100" w:beforeAutospacing="1" w:after="100" w:afterAutospacing="1" w:line="240" w:lineRule="auto"/>
              <w:rPr>
                <w:rFonts w:ascii="Times New Roman" w:eastAsia="Times New Roman" w:hAnsi="Times New Roman" w:cs="Times New Roman"/>
                <w:sz w:val="24"/>
                <w:szCs w:val="24"/>
                <w:lang w:eastAsia="it-IT"/>
              </w:rPr>
            </w:pPr>
            <w:r w:rsidRPr="002B40AC">
              <w:rPr>
                <w:rFonts w:ascii="Times New Roman" w:eastAsia="Times New Roman" w:hAnsi="Times New Roman" w:cs="Times New Roman"/>
                <w:sz w:val="24"/>
                <w:szCs w:val="24"/>
                <w:lang w:eastAsia="it-IT"/>
              </w:rPr>
              <w:t xml:space="preserve">Art. 5 </w:t>
            </w:r>
            <w:r w:rsidRPr="002B40AC">
              <w:rPr>
                <w:rFonts w:ascii="Times New Roman" w:eastAsia="Times New Roman" w:hAnsi="Times New Roman" w:cs="Times New Roman"/>
                <w:sz w:val="24"/>
                <w:szCs w:val="24"/>
                <w:lang w:eastAsia="it-IT"/>
              </w:rPr>
              <w:br/>
            </w:r>
            <w:r w:rsidRPr="002B40AC">
              <w:rPr>
                <w:rFonts w:ascii="Times New Roman" w:eastAsia="Times New Roman" w:hAnsi="Times New Roman" w:cs="Times New Roman"/>
                <w:sz w:val="24"/>
                <w:szCs w:val="24"/>
                <w:lang w:eastAsia="it-IT"/>
              </w:rPr>
              <w:br/>
              <w:t xml:space="preserve">Valutazione dei progetti </w:t>
            </w:r>
            <w:r w:rsidRPr="002B40AC">
              <w:rPr>
                <w:rFonts w:ascii="Times New Roman" w:eastAsia="Times New Roman" w:hAnsi="Times New Roman" w:cs="Times New Roman"/>
                <w:sz w:val="24"/>
                <w:szCs w:val="24"/>
                <w:lang w:eastAsia="it-IT"/>
              </w:rPr>
              <w:br/>
            </w:r>
            <w:r w:rsidRPr="002B40AC">
              <w:rPr>
                <w:rFonts w:ascii="Times New Roman" w:eastAsia="Times New Roman" w:hAnsi="Times New Roman" w:cs="Times New Roman"/>
                <w:sz w:val="24"/>
                <w:szCs w:val="24"/>
                <w:lang w:eastAsia="it-IT"/>
              </w:rPr>
              <w:br/>
              <w:t xml:space="preserve">1. Per la valutazione dei progetti si tiene conto dei parametri sotto indicati in ordine decrescente di importanza: </w:t>
            </w:r>
            <w:r w:rsidRPr="002B40AC">
              <w:rPr>
                <w:rFonts w:ascii="Times New Roman" w:eastAsia="Times New Roman" w:hAnsi="Times New Roman" w:cs="Times New Roman"/>
                <w:sz w:val="24"/>
                <w:szCs w:val="24"/>
                <w:lang w:eastAsia="it-IT"/>
              </w:rPr>
              <w:br/>
              <w:t xml:space="preserve">a) svantaggio relativo dell'area cui il progetto afferisce, misurato mediante indicatori rappresentativi delle condizioni geomorfologiche, socio demografiche ed economiche dei territori interessati; </w:t>
            </w:r>
            <w:r w:rsidRPr="002B40AC">
              <w:rPr>
                <w:rFonts w:ascii="Times New Roman" w:eastAsia="Times New Roman" w:hAnsi="Times New Roman" w:cs="Times New Roman"/>
                <w:sz w:val="24"/>
                <w:szCs w:val="24"/>
                <w:lang w:eastAsia="it-IT"/>
              </w:rPr>
              <w:br/>
              <w:t xml:space="preserve">b) valenza sovra comunale del progetto, intendendosi per tale la </w:t>
            </w:r>
            <w:proofErr w:type="spellStart"/>
            <w:r w:rsidRPr="002B40AC">
              <w:rPr>
                <w:rFonts w:ascii="Times New Roman" w:eastAsia="Times New Roman" w:hAnsi="Times New Roman" w:cs="Times New Roman"/>
                <w:sz w:val="24"/>
                <w:szCs w:val="24"/>
                <w:lang w:eastAsia="it-IT"/>
              </w:rPr>
              <w:t>capacita'</w:t>
            </w:r>
            <w:proofErr w:type="spellEnd"/>
            <w:r w:rsidRPr="002B40AC">
              <w:rPr>
                <w:rFonts w:ascii="Times New Roman" w:eastAsia="Times New Roman" w:hAnsi="Times New Roman" w:cs="Times New Roman"/>
                <w:sz w:val="24"/>
                <w:szCs w:val="24"/>
                <w:lang w:eastAsia="it-IT"/>
              </w:rPr>
              <w:t xml:space="preserve"> dello stesso di investire </w:t>
            </w:r>
            <w:proofErr w:type="spellStart"/>
            <w:r w:rsidRPr="002B40AC">
              <w:rPr>
                <w:rFonts w:ascii="Times New Roman" w:eastAsia="Times New Roman" w:hAnsi="Times New Roman" w:cs="Times New Roman"/>
                <w:sz w:val="24"/>
                <w:szCs w:val="24"/>
                <w:lang w:eastAsia="it-IT"/>
              </w:rPr>
              <w:t>piu'</w:t>
            </w:r>
            <w:proofErr w:type="spellEnd"/>
            <w:r w:rsidRPr="002B40AC">
              <w:rPr>
                <w:rFonts w:ascii="Times New Roman" w:eastAsia="Times New Roman" w:hAnsi="Times New Roman" w:cs="Times New Roman"/>
                <w:sz w:val="24"/>
                <w:szCs w:val="24"/>
                <w:lang w:eastAsia="it-IT"/>
              </w:rPr>
              <w:t xml:space="preserve"> comuni confinanti ovvero anche </w:t>
            </w:r>
            <w:proofErr w:type="spellStart"/>
            <w:r w:rsidRPr="002B40AC">
              <w:rPr>
                <w:rFonts w:ascii="Times New Roman" w:eastAsia="Times New Roman" w:hAnsi="Times New Roman" w:cs="Times New Roman"/>
                <w:sz w:val="24"/>
                <w:szCs w:val="24"/>
                <w:lang w:eastAsia="it-IT"/>
              </w:rPr>
              <w:t>piu'</w:t>
            </w:r>
            <w:proofErr w:type="spellEnd"/>
            <w:r w:rsidRPr="002B40AC">
              <w:rPr>
                <w:rFonts w:ascii="Times New Roman" w:eastAsia="Times New Roman" w:hAnsi="Times New Roman" w:cs="Times New Roman"/>
                <w:sz w:val="24"/>
                <w:szCs w:val="24"/>
                <w:lang w:eastAsia="it-IT"/>
              </w:rPr>
              <w:t xml:space="preserve"> aree contigue ai territori confinanti </w:t>
            </w:r>
            <w:proofErr w:type="spellStart"/>
            <w:r w:rsidRPr="002B40AC">
              <w:rPr>
                <w:rFonts w:ascii="Times New Roman" w:eastAsia="Times New Roman" w:hAnsi="Times New Roman" w:cs="Times New Roman"/>
                <w:sz w:val="24"/>
                <w:szCs w:val="24"/>
                <w:lang w:eastAsia="it-IT"/>
              </w:rPr>
              <w:t>purche</w:t>
            </w:r>
            <w:proofErr w:type="spellEnd"/>
            <w:r w:rsidRPr="002B40AC">
              <w:rPr>
                <w:rFonts w:ascii="Times New Roman" w:eastAsia="Times New Roman" w:hAnsi="Times New Roman" w:cs="Times New Roman"/>
                <w:sz w:val="24"/>
                <w:szCs w:val="24"/>
                <w:lang w:eastAsia="it-IT"/>
              </w:rPr>
              <w:t xml:space="preserve">' risulti prevalente il numero dei comuni confinanti. In tal caso l'area interessata deve essere prevalentemente riferita ai comuni confinanti; </w:t>
            </w:r>
            <w:r w:rsidRPr="002B40AC">
              <w:rPr>
                <w:rFonts w:ascii="Times New Roman" w:eastAsia="Times New Roman" w:hAnsi="Times New Roman" w:cs="Times New Roman"/>
                <w:sz w:val="24"/>
                <w:szCs w:val="24"/>
                <w:lang w:eastAsia="it-IT"/>
              </w:rPr>
              <w:br/>
              <w:t xml:space="preserve">c) </w:t>
            </w:r>
            <w:proofErr w:type="spellStart"/>
            <w:r w:rsidRPr="002B40AC">
              <w:rPr>
                <w:rFonts w:ascii="Times New Roman" w:eastAsia="Times New Roman" w:hAnsi="Times New Roman" w:cs="Times New Roman"/>
                <w:sz w:val="24"/>
                <w:szCs w:val="24"/>
                <w:lang w:eastAsia="it-IT"/>
              </w:rPr>
              <w:t>polifunzionalita'</w:t>
            </w:r>
            <w:proofErr w:type="spellEnd"/>
            <w:r w:rsidRPr="002B40AC">
              <w:rPr>
                <w:rFonts w:ascii="Times New Roman" w:eastAsia="Times New Roman" w:hAnsi="Times New Roman" w:cs="Times New Roman"/>
                <w:sz w:val="24"/>
                <w:szCs w:val="24"/>
                <w:lang w:eastAsia="it-IT"/>
              </w:rPr>
              <w:t xml:space="preserve"> dell'intervento, intendendosi per essa la </w:t>
            </w:r>
            <w:proofErr w:type="spellStart"/>
            <w:r w:rsidRPr="002B40AC">
              <w:rPr>
                <w:rFonts w:ascii="Times New Roman" w:eastAsia="Times New Roman" w:hAnsi="Times New Roman" w:cs="Times New Roman"/>
                <w:sz w:val="24"/>
                <w:szCs w:val="24"/>
                <w:lang w:eastAsia="it-IT"/>
              </w:rPr>
              <w:t>capacita'</w:t>
            </w:r>
            <w:proofErr w:type="spellEnd"/>
            <w:r w:rsidRPr="002B40AC">
              <w:rPr>
                <w:rFonts w:ascii="Times New Roman" w:eastAsia="Times New Roman" w:hAnsi="Times New Roman" w:cs="Times New Roman"/>
                <w:sz w:val="24"/>
                <w:szCs w:val="24"/>
                <w:lang w:eastAsia="it-IT"/>
              </w:rPr>
              <w:t xml:space="preserve"> di conseguire obiettivi riconducibili a </w:t>
            </w:r>
            <w:proofErr w:type="spellStart"/>
            <w:r w:rsidRPr="002B40AC">
              <w:rPr>
                <w:rFonts w:ascii="Times New Roman" w:eastAsia="Times New Roman" w:hAnsi="Times New Roman" w:cs="Times New Roman"/>
                <w:sz w:val="24"/>
                <w:szCs w:val="24"/>
                <w:lang w:eastAsia="it-IT"/>
              </w:rPr>
              <w:t>piu'</w:t>
            </w:r>
            <w:proofErr w:type="spellEnd"/>
            <w:r w:rsidRPr="002B40AC">
              <w:rPr>
                <w:rFonts w:ascii="Times New Roman" w:eastAsia="Times New Roman" w:hAnsi="Times New Roman" w:cs="Times New Roman"/>
                <w:sz w:val="24"/>
                <w:szCs w:val="24"/>
                <w:lang w:eastAsia="it-IT"/>
              </w:rPr>
              <w:t xml:space="preserve"> ambiti di intervento; </w:t>
            </w:r>
            <w:r w:rsidRPr="002B40AC">
              <w:rPr>
                <w:rFonts w:ascii="Times New Roman" w:eastAsia="Times New Roman" w:hAnsi="Times New Roman" w:cs="Times New Roman"/>
                <w:sz w:val="24"/>
                <w:szCs w:val="24"/>
                <w:lang w:eastAsia="it-IT"/>
              </w:rPr>
              <w:br/>
              <w:t xml:space="preserve">d) cofinanziamento da parte di soggetti pubblici o privati di </w:t>
            </w:r>
            <w:proofErr w:type="spellStart"/>
            <w:r w:rsidRPr="002B40AC">
              <w:rPr>
                <w:rFonts w:ascii="Times New Roman" w:eastAsia="Times New Roman" w:hAnsi="Times New Roman" w:cs="Times New Roman"/>
                <w:sz w:val="24"/>
                <w:szCs w:val="24"/>
                <w:lang w:eastAsia="it-IT"/>
              </w:rPr>
              <w:t>entita'</w:t>
            </w:r>
            <w:proofErr w:type="spellEnd"/>
            <w:r w:rsidRPr="002B40AC">
              <w:rPr>
                <w:rFonts w:ascii="Times New Roman" w:eastAsia="Times New Roman" w:hAnsi="Times New Roman" w:cs="Times New Roman"/>
                <w:sz w:val="24"/>
                <w:szCs w:val="24"/>
                <w:lang w:eastAsia="it-IT"/>
              </w:rPr>
              <w:t xml:space="preserve"> complessivamente non inferiore al 10% del valore dichiarato del progetto; </w:t>
            </w:r>
            <w:r w:rsidRPr="002B40AC">
              <w:rPr>
                <w:rFonts w:ascii="Times New Roman" w:eastAsia="Times New Roman" w:hAnsi="Times New Roman" w:cs="Times New Roman"/>
                <w:sz w:val="24"/>
                <w:szCs w:val="24"/>
                <w:lang w:eastAsia="it-IT"/>
              </w:rPr>
              <w:br/>
              <w:t xml:space="preserve">e) interventi che riguardano gli ambiti di cui all'art. 3, comma 1, lettere a), b), c), d), e), g), i) e k). </w:t>
            </w:r>
            <w:r w:rsidRPr="002B40AC">
              <w:rPr>
                <w:rFonts w:ascii="Times New Roman" w:eastAsia="Times New Roman" w:hAnsi="Times New Roman" w:cs="Times New Roman"/>
                <w:sz w:val="24"/>
                <w:szCs w:val="24"/>
                <w:lang w:eastAsia="it-IT"/>
              </w:rPr>
              <w:br/>
              <w:t xml:space="preserve">2. A ciascuno dei parametri </w:t>
            </w:r>
            <w:proofErr w:type="spellStart"/>
            <w:r w:rsidRPr="002B40AC">
              <w:rPr>
                <w:rFonts w:ascii="Times New Roman" w:eastAsia="Times New Roman" w:hAnsi="Times New Roman" w:cs="Times New Roman"/>
                <w:sz w:val="24"/>
                <w:szCs w:val="24"/>
                <w:lang w:eastAsia="it-IT"/>
              </w:rPr>
              <w:t>e'</w:t>
            </w:r>
            <w:proofErr w:type="spellEnd"/>
            <w:r w:rsidRPr="002B40AC">
              <w:rPr>
                <w:rFonts w:ascii="Times New Roman" w:eastAsia="Times New Roman" w:hAnsi="Times New Roman" w:cs="Times New Roman"/>
                <w:sz w:val="24"/>
                <w:szCs w:val="24"/>
                <w:lang w:eastAsia="it-IT"/>
              </w:rPr>
              <w:t xml:space="preserve"> assegnato un punteggio secondo le indicazioni della seguente tabella: </w:t>
            </w:r>
          </w:p>
          <w:tbl>
            <w:tblPr>
              <w:tblW w:w="5000" w:type="pct"/>
              <w:tblCellSpacing w:w="7" w:type="dxa"/>
              <w:tblCellMar>
                <w:left w:w="0" w:type="dxa"/>
                <w:right w:w="0" w:type="dxa"/>
              </w:tblCellMar>
              <w:tblLook w:val="04A0" w:firstRow="1" w:lastRow="0" w:firstColumn="1" w:lastColumn="0" w:noHBand="0" w:noVBand="1"/>
            </w:tblPr>
            <w:tblGrid>
              <w:gridCol w:w="9638"/>
            </w:tblGrid>
            <w:tr w:rsidR="002B40AC" w:rsidRPr="002B40AC">
              <w:trPr>
                <w:tblCellSpacing w:w="7" w:type="dxa"/>
              </w:trPr>
              <w:tc>
                <w:tcPr>
                  <w:tcW w:w="0" w:type="auto"/>
                  <w:vAlign w:val="center"/>
                  <w:hideMark/>
                </w:tcPr>
                <w:p w:rsidR="002B40AC" w:rsidRPr="002B40AC" w:rsidRDefault="002B40AC" w:rsidP="002B40AC">
                  <w:pPr>
                    <w:spacing w:after="0" w:line="240" w:lineRule="auto"/>
                    <w:rPr>
                      <w:rFonts w:ascii="Times New Roman" w:eastAsia="Times New Roman" w:hAnsi="Times New Roman" w:cs="Times New Roman"/>
                      <w:sz w:val="24"/>
                      <w:szCs w:val="24"/>
                      <w:lang w:eastAsia="it-IT"/>
                    </w:rPr>
                  </w:pPr>
                  <w:r w:rsidRPr="002B40AC">
                    <w:rPr>
                      <w:rFonts w:ascii="Times New Roman" w:eastAsia="Times New Roman" w:hAnsi="Times New Roman" w:cs="Times New Roman"/>
                      <w:sz w:val="24"/>
                      <w:szCs w:val="24"/>
                      <w:lang w:eastAsia="it-IT"/>
                    </w:rPr>
                    <w:lastRenderedPageBreak/>
                    <w:br/>
                    <w:t> </w:t>
                  </w:r>
                </w:p>
              </w:tc>
            </w:tr>
            <w:tr w:rsidR="002B40AC" w:rsidRPr="002B40AC">
              <w:trPr>
                <w:tblCellSpacing w:w="7" w:type="dxa"/>
              </w:trPr>
              <w:tc>
                <w:tcPr>
                  <w:tcW w:w="5000" w:type="pct"/>
                  <w:vAlign w:val="center"/>
                  <w:hideMark/>
                </w:tcPr>
                <w:tbl>
                  <w:tblPr>
                    <w:tblW w:w="8415" w:type="dxa"/>
                    <w:tblCellSpacing w:w="0" w:type="dxa"/>
                    <w:tblCellMar>
                      <w:left w:w="0" w:type="dxa"/>
                      <w:right w:w="0" w:type="dxa"/>
                    </w:tblCellMar>
                    <w:tblLook w:val="04A0" w:firstRow="1" w:lastRow="0" w:firstColumn="1" w:lastColumn="0" w:noHBand="0" w:noVBand="1"/>
                  </w:tblPr>
                  <w:tblGrid>
                    <w:gridCol w:w="150"/>
                    <w:gridCol w:w="4314"/>
                    <w:gridCol w:w="2044"/>
                    <w:gridCol w:w="851"/>
                    <w:gridCol w:w="1056"/>
                  </w:tblGrid>
                  <w:tr w:rsidR="002B40AC" w:rsidRPr="002B40AC">
                    <w:trPr>
                      <w:tblCellSpacing w:w="0" w:type="dxa"/>
                    </w:trPr>
                    <w:tc>
                      <w:tcPr>
                        <w:tcW w:w="0" w:type="auto"/>
                        <w:gridSpan w:val="2"/>
                        <w:vAlign w:val="center"/>
                        <w:hideMark/>
                      </w:tcPr>
                      <w:p w:rsidR="002B40AC" w:rsidRPr="002B40AC" w:rsidRDefault="002B40AC" w:rsidP="002B40AC">
                        <w:pPr>
                          <w:spacing w:after="0" w:line="240" w:lineRule="auto"/>
                          <w:jc w:val="center"/>
                          <w:rPr>
                            <w:rFonts w:ascii="Times New Roman" w:eastAsia="Times New Roman" w:hAnsi="Times New Roman" w:cs="Times New Roman"/>
                            <w:sz w:val="18"/>
                            <w:szCs w:val="18"/>
                            <w:lang w:eastAsia="it-IT"/>
                          </w:rPr>
                        </w:pPr>
                        <w:r w:rsidRPr="002B40AC">
                          <w:rPr>
                            <w:rFonts w:ascii="Times New Roman" w:eastAsia="Times New Roman" w:hAnsi="Times New Roman" w:cs="Times New Roman"/>
                            <w:sz w:val="18"/>
                            <w:szCs w:val="18"/>
                            <w:lang w:eastAsia="it-IT"/>
                          </w:rPr>
                          <w:t>Parametri</w:t>
                        </w:r>
                      </w:p>
                    </w:tc>
                    <w:tc>
                      <w:tcPr>
                        <w:tcW w:w="0" w:type="auto"/>
                        <w:vAlign w:val="center"/>
                        <w:hideMark/>
                      </w:tcPr>
                      <w:p w:rsidR="002B40AC" w:rsidRPr="002B40AC" w:rsidRDefault="002B40AC" w:rsidP="002B40AC">
                        <w:pPr>
                          <w:spacing w:after="0" w:line="240" w:lineRule="auto"/>
                          <w:jc w:val="center"/>
                          <w:rPr>
                            <w:rFonts w:ascii="Times New Roman" w:eastAsia="Times New Roman" w:hAnsi="Times New Roman" w:cs="Times New Roman"/>
                            <w:sz w:val="18"/>
                            <w:szCs w:val="18"/>
                            <w:lang w:eastAsia="it-IT"/>
                          </w:rPr>
                        </w:pPr>
                        <w:r w:rsidRPr="002B40AC">
                          <w:rPr>
                            <w:rFonts w:ascii="Times New Roman" w:eastAsia="Times New Roman" w:hAnsi="Times New Roman" w:cs="Times New Roman"/>
                            <w:sz w:val="18"/>
                            <w:szCs w:val="18"/>
                            <w:lang w:eastAsia="it-IT"/>
                          </w:rPr>
                          <w:t>Condizione</w:t>
                        </w:r>
                      </w:p>
                    </w:tc>
                    <w:tc>
                      <w:tcPr>
                        <w:tcW w:w="0" w:type="auto"/>
                        <w:vAlign w:val="center"/>
                        <w:hideMark/>
                      </w:tcPr>
                      <w:p w:rsidR="002B40AC" w:rsidRPr="002B40AC" w:rsidRDefault="002B40AC" w:rsidP="002B40AC">
                        <w:pPr>
                          <w:spacing w:after="0" w:line="240" w:lineRule="auto"/>
                          <w:jc w:val="center"/>
                          <w:rPr>
                            <w:rFonts w:ascii="Times New Roman" w:eastAsia="Times New Roman" w:hAnsi="Times New Roman" w:cs="Times New Roman"/>
                            <w:sz w:val="18"/>
                            <w:szCs w:val="18"/>
                            <w:lang w:eastAsia="it-IT"/>
                          </w:rPr>
                        </w:pPr>
                        <w:r w:rsidRPr="002B40AC">
                          <w:rPr>
                            <w:rFonts w:ascii="Times New Roman" w:eastAsia="Times New Roman" w:hAnsi="Times New Roman" w:cs="Times New Roman"/>
                            <w:sz w:val="18"/>
                            <w:szCs w:val="18"/>
                            <w:lang w:eastAsia="it-IT"/>
                          </w:rPr>
                          <w:t>Punteggio relativo</w:t>
                        </w:r>
                      </w:p>
                    </w:tc>
                    <w:tc>
                      <w:tcPr>
                        <w:tcW w:w="0" w:type="auto"/>
                        <w:vAlign w:val="center"/>
                        <w:hideMark/>
                      </w:tcPr>
                      <w:p w:rsidR="002B40AC" w:rsidRPr="002B40AC" w:rsidRDefault="002B40AC" w:rsidP="002B40AC">
                        <w:pPr>
                          <w:spacing w:after="0" w:line="240" w:lineRule="auto"/>
                          <w:jc w:val="center"/>
                          <w:rPr>
                            <w:rFonts w:ascii="Times New Roman" w:eastAsia="Times New Roman" w:hAnsi="Times New Roman" w:cs="Times New Roman"/>
                            <w:sz w:val="18"/>
                            <w:szCs w:val="18"/>
                            <w:lang w:eastAsia="it-IT"/>
                          </w:rPr>
                        </w:pPr>
                        <w:r w:rsidRPr="002B40AC">
                          <w:rPr>
                            <w:rFonts w:ascii="Times New Roman" w:eastAsia="Times New Roman" w:hAnsi="Times New Roman" w:cs="Times New Roman"/>
                            <w:sz w:val="18"/>
                            <w:szCs w:val="18"/>
                            <w:lang w:eastAsia="it-IT"/>
                          </w:rPr>
                          <w:t>Punteggio complessivo</w:t>
                        </w:r>
                      </w:p>
                    </w:tc>
                  </w:tr>
                  <w:tr w:rsidR="002B40AC" w:rsidRPr="002B40AC">
                    <w:trPr>
                      <w:tblCellSpacing w:w="0" w:type="dxa"/>
                    </w:trPr>
                    <w:tc>
                      <w:tcPr>
                        <w:tcW w:w="0" w:type="auto"/>
                        <w:vAlign w:val="center"/>
                        <w:hideMark/>
                      </w:tcPr>
                      <w:p w:rsidR="002B40AC" w:rsidRPr="002B40AC" w:rsidRDefault="002B40AC" w:rsidP="002B40AC">
                        <w:pPr>
                          <w:spacing w:after="0" w:line="240" w:lineRule="auto"/>
                          <w:jc w:val="center"/>
                          <w:rPr>
                            <w:rFonts w:ascii="Times New Roman" w:eastAsia="Times New Roman" w:hAnsi="Times New Roman" w:cs="Times New Roman"/>
                            <w:sz w:val="18"/>
                            <w:szCs w:val="18"/>
                            <w:lang w:eastAsia="it-IT"/>
                          </w:rPr>
                        </w:pPr>
                        <w:r w:rsidRPr="002B40AC">
                          <w:rPr>
                            <w:rFonts w:ascii="Times New Roman" w:eastAsia="Times New Roman" w:hAnsi="Times New Roman" w:cs="Times New Roman"/>
                            <w:sz w:val="18"/>
                            <w:szCs w:val="18"/>
                            <w:lang w:eastAsia="it-IT"/>
                          </w:rPr>
                          <w:t>a)</w:t>
                        </w:r>
                      </w:p>
                    </w:tc>
                    <w:tc>
                      <w:tcPr>
                        <w:tcW w:w="0" w:type="auto"/>
                        <w:vAlign w:val="center"/>
                        <w:hideMark/>
                      </w:tcPr>
                      <w:p w:rsidR="002B40AC" w:rsidRPr="002B40AC" w:rsidRDefault="002B40AC" w:rsidP="002B40AC">
                        <w:pPr>
                          <w:spacing w:after="0" w:line="240" w:lineRule="auto"/>
                          <w:rPr>
                            <w:rFonts w:ascii="Times New Roman" w:eastAsia="Times New Roman" w:hAnsi="Times New Roman" w:cs="Times New Roman"/>
                            <w:sz w:val="18"/>
                            <w:szCs w:val="18"/>
                            <w:lang w:eastAsia="it-IT"/>
                          </w:rPr>
                        </w:pPr>
                        <w:r w:rsidRPr="002B40AC">
                          <w:rPr>
                            <w:rFonts w:ascii="Times New Roman" w:eastAsia="Times New Roman" w:hAnsi="Times New Roman" w:cs="Times New Roman"/>
                            <w:sz w:val="18"/>
                            <w:szCs w:val="18"/>
                            <w:lang w:eastAsia="it-IT"/>
                          </w:rPr>
                          <w:t xml:space="preserve">Svantaggio relativo all'area cui il progetto afferisce (Il calcolo per l'indicatore di svantaggio nonché per l'attribuzione del punteggio ai fini della graduatoria viene illustrato nella </w:t>
                        </w:r>
                        <w:hyperlink r:id="rId5" w:history="1">
                          <w:r w:rsidRPr="002B40AC">
                            <w:rPr>
                              <w:rFonts w:ascii="Times New Roman" w:eastAsia="Times New Roman" w:hAnsi="Times New Roman" w:cs="Times New Roman"/>
                              <w:color w:val="0000FF"/>
                              <w:sz w:val="18"/>
                              <w:szCs w:val="18"/>
                              <w:u w:val="single"/>
                              <w:lang w:eastAsia="it-IT"/>
                            </w:rPr>
                            <w:t>Tabella A</w:t>
                          </w:r>
                        </w:hyperlink>
                        <w:r w:rsidRPr="002B40AC">
                          <w:rPr>
                            <w:rFonts w:ascii="Times New Roman" w:eastAsia="Times New Roman" w:hAnsi="Times New Roman" w:cs="Times New Roman"/>
                            <w:sz w:val="18"/>
                            <w:szCs w:val="18"/>
                            <w:lang w:eastAsia="it-IT"/>
                          </w:rPr>
                          <w:t xml:space="preserve"> (file .pdf) allegata al presente </w:t>
                        </w:r>
                        <w:proofErr w:type="spellStart"/>
                        <w:r w:rsidRPr="002B40AC">
                          <w:rPr>
                            <w:rFonts w:ascii="Times New Roman" w:eastAsia="Times New Roman" w:hAnsi="Times New Roman" w:cs="Times New Roman"/>
                            <w:sz w:val="18"/>
                            <w:szCs w:val="18"/>
                            <w:lang w:eastAsia="it-IT"/>
                          </w:rPr>
                          <w:t>dpcm</w:t>
                        </w:r>
                        <w:proofErr w:type="spellEnd"/>
                        <w:r w:rsidRPr="002B40AC">
                          <w:rPr>
                            <w:rFonts w:ascii="Times New Roman" w:eastAsia="Times New Roman" w:hAnsi="Times New Roman" w:cs="Times New Roman"/>
                            <w:sz w:val="18"/>
                            <w:szCs w:val="18"/>
                            <w:lang w:eastAsia="it-IT"/>
                          </w:rPr>
                          <w:t>)</w:t>
                        </w:r>
                      </w:p>
                    </w:tc>
                    <w:tc>
                      <w:tcPr>
                        <w:tcW w:w="0" w:type="auto"/>
                        <w:vAlign w:val="center"/>
                        <w:hideMark/>
                      </w:tcPr>
                      <w:p w:rsidR="002B40AC" w:rsidRPr="002B40AC" w:rsidRDefault="002B40AC" w:rsidP="002B40AC">
                        <w:pPr>
                          <w:spacing w:after="0" w:line="240" w:lineRule="auto"/>
                          <w:rPr>
                            <w:rFonts w:ascii="Times New Roman" w:eastAsia="Times New Roman" w:hAnsi="Times New Roman" w:cs="Times New Roman"/>
                            <w:sz w:val="18"/>
                            <w:szCs w:val="18"/>
                            <w:lang w:eastAsia="it-IT"/>
                          </w:rPr>
                        </w:pPr>
                        <w:r w:rsidRPr="002B40AC">
                          <w:rPr>
                            <w:rFonts w:ascii="Times New Roman" w:eastAsia="Times New Roman" w:hAnsi="Times New Roman" w:cs="Times New Roman"/>
                            <w:sz w:val="18"/>
                            <w:szCs w:val="18"/>
                            <w:lang w:eastAsia="it-IT"/>
                          </w:rPr>
                          <w:t>Massimo svantaggio</w:t>
                        </w:r>
                      </w:p>
                    </w:tc>
                    <w:tc>
                      <w:tcPr>
                        <w:tcW w:w="0" w:type="auto"/>
                        <w:vAlign w:val="center"/>
                        <w:hideMark/>
                      </w:tcPr>
                      <w:p w:rsidR="002B40AC" w:rsidRPr="002B40AC" w:rsidRDefault="002B40AC" w:rsidP="002B40AC">
                        <w:pPr>
                          <w:spacing w:after="0" w:line="240" w:lineRule="auto"/>
                          <w:jc w:val="center"/>
                          <w:rPr>
                            <w:rFonts w:ascii="Times New Roman" w:eastAsia="Times New Roman" w:hAnsi="Times New Roman" w:cs="Times New Roman"/>
                            <w:sz w:val="18"/>
                            <w:szCs w:val="18"/>
                            <w:lang w:eastAsia="it-IT"/>
                          </w:rPr>
                        </w:pPr>
                        <w:r w:rsidRPr="002B40AC">
                          <w:rPr>
                            <w:rFonts w:ascii="Times New Roman" w:eastAsia="Times New Roman" w:hAnsi="Times New Roman" w:cs="Times New Roman"/>
                            <w:sz w:val="18"/>
                            <w:szCs w:val="18"/>
                            <w:lang w:eastAsia="it-IT"/>
                          </w:rPr>
                          <w:t>50</w:t>
                        </w:r>
                      </w:p>
                    </w:tc>
                    <w:tc>
                      <w:tcPr>
                        <w:tcW w:w="0" w:type="auto"/>
                        <w:vAlign w:val="center"/>
                        <w:hideMark/>
                      </w:tcPr>
                      <w:p w:rsidR="002B40AC" w:rsidRPr="002B40AC" w:rsidRDefault="002B40AC" w:rsidP="002B40AC">
                        <w:pPr>
                          <w:spacing w:after="0" w:line="240" w:lineRule="auto"/>
                          <w:jc w:val="center"/>
                          <w:rPr>
                            <w:rFonts w:ascii="Times New Roman" w:eastAsia="Times New Roman" w:hAnsi="Times New Roman" w:cs="Times New Roman"/>
                            <w:sz w:val="18"/>
                            <w:szCs w:val="18"/>
                            <w:lang w:eastAsia="it-IT"/>
                          </w:rPr>
                        </w:pPr>
                        <w:proofErr w:type="spellStart"/>
                        <w:r w:rsidRPr="002B40AC">
                          <w:rPr>
                            <w:rFonts w:ascii="Times New Roman" w:eastAsia="Times New Roman" w:hAnsi="Times New Roman" w:cs="Times New Roman"/>
                            <w:sz w:val="18"/>
                            <w:szCs w:val="18"/>
                            <w:lang w:eastAsia="it-IT"/>
                          </w:rPr>
                          <w:t>Max</w:t>
                        </w:r>
                        <w:proofErr w:type="spellEnd"/>
                        <w:r w:rsidRPr="002B40AC">
                          <w:rPr>
                            <w:rFonts w:ascii="Times New Roman" w:eastAsia="Times New Roman" w:hAnsi="Times New Roman" w:cs="Times New Roman"/>
                            <w:sz w:val="18"/>
                            <w:szCs w:val="18"/>
                            <w:lang w:eastAsia="it-IT"/>
                          </w:rPr>
                          <w:t xml:space="preserve"> 50</w:t>
                        </w:r>
                      </w:p>
                    </w:tc>
                  </w:tr>
                  <w:tr w:rsidR="002B40AC" w:rsidRPr="002B40AC">
                    <w:trPr>
                      <w:tblCellSpacing w:w="0" w:type="dxa"/>
                    </w:trPr>
                    <w:tc>
                      <w:tcPr>
                        <w:tcW w:w="0" w:type="auto"/>
                        <w:vAlign w:val="center"/>
                        <w:hideMark/>
                      </w:tcPr>
                      <w:p w:rsidR="002B40AC" w:rsidRPr="002B40AC" w:rsidRDefault="002B40AC" w:rsidP="002B40AC">
                        <w:pPr>
                          <w:spacing w:after="0" w:line="240" w:lineRule="auto"/>
                          <w:jc w:val="center"/>
                          <w:rPr>
                            <w:rFonts w:ascii="Times New Roman" w:eastAsia="Times New Roman" w:hAnsi="Times New Roman" w:cs="Times New Roman"/>
                            <w:sz w:val="18"/>
                            <w:szCs w:val="18"/>
                            <w:lang w:eastAsia="it-IT"/>
                          </w:rPr>
                        </w:pPr>
                        <w:r w:rsidRPr="002B40AC">
                          <w:rPr>
                            <w:rFonts w:ascii="Times New Roman" w:eastAsia="Times New Roman" w:hAnsi="Times New Roman" w:cs="Times New Roman"/>
                            <w:sz w:val="18"/>
                            <w:szCs w:val="18"/>
                            <w:lang w:eastAsia="it-IT"/>
                          </w:rPr>
                          <w:t xml:space="preserve">  </w:t>
                        </w:r>
                      </w:p>
                    </w:tc>
                    <w:tc>
                      <w:tcPr>
                        <w:tcW w:w="0" w:type="auto"/>
                        <w:vAlign w:val="center"/>
                        <w:hideMark/>
                      </w:tcPr>
                      <w:p w:rsidR="002B40AC" w:rsidRPr="002B40AC" w:rsidRDefault="002B40AC" w:rsidP="002B40AC">
                        <w:pPr>
                          <w:spacing w:after="0" w:line="240" w:lineRule="auto"/>
                          <w:rPr>
                            <w:rFonts w:ascii="Times New Roman" w:eastAsia="Times New Roman" w:hAnsi="Times New Roman" w:cs="Times New Roman"/>
                            <w:sz w:val="18"/>
                            <w:szCs w:val="18"/>
                            <w:lang w:eastAsia="it-IT"/>
                          </w:rPr>
                        </w:pPr>
                        <w:r w:rsidRPr="002B40AC">
                          <w:rPr>
                            <w:rFonts w:ascii="Times New Roman" w:eastAsia="Times New Roman" w:hAnsi="Times New Roman" w:cs="Times New Roman"/>
                            <w:sz w:val="18"/>
                            <w:szCs w:val="18"/>
                            <w:lang w:eastAsia="it-IT"/>
                          </w:rPr>
                          <w:t xml:space="preserve">  </w:t>
                        </w:r>
                      </w:p>
                    </w:tc>
                    <w:tc>
                      <w:tcPr>
                        <w:tcW w:w="0" w:type="auto"/>
                        <w:vAlign w:val="center"/>
                        <w:hideMark/>
                      </w:tcPr>
                      <w:p w:rsidR="002B40AC" w:rsidRPr="002B40AC" w:rsidRDefault="002B40AC" w:rsidP="002B40AC">
                        <w:pPr>
                          <w:spacing w:after="0" w:line="240" w:lineRule="auto"/>
                          <w:rPr>
                            <w:rFonts w:ascii="Times New Roman" w:eastAsia="Times New Roman" w:hAnsi="Times New Roman" w:cs="Times New Roman"/>
                            <w:sz w:val="18"/>
                            <w:szCs w:val="18"/>
                            <w:lang w:eastAsia="it-IT"/>
                          </w:rPr>
                        </w:pPr>
                        <w:r w:rsidRPr="002B40AC">
                          <w:rPr>
                            <w:rFonts w:ascii="Times New Roman" w:eastAsia="Times New Roman" w:hAnsi="Times New Roman" w:cs="Times New Roman"/>
                            <w:sz w:val="18"/>
                            <w:szCs w:val="18"/>
                            <w:lang w:eastAsia="it-IT"/>
                          </w:rPr>
                          <w:t>Medio svantaggio</w:t>
                        </w:r>
                      </w:p>
                    </w:tc>
                    <w:tc>
                      <w:tcPr>
                        <w:tcW w:w="0" w:type="auto"/>
                        <w:vAlign w:val="center"/>
                        <w:hideMark/>
                      </w:tcPr>
                      <w:p w:rsidR="002B40AC" w:rsidRPr="002B40AC" w:rsidRDefault="002B40AC" w:rsidP="002B40AC">
                        <w:pPr>
                          <w:spacing w:after="0" w:line="240" w:lineRule="auto"/>
                          <w:jc w:val="center"/>
                          <w:rPr>
                            <w:rFonts w:ascii="Times New Roman" w:eastAsia="Times New Roman" w:hAnsi="Times New Roman" w:cs="Times New Roman"/>
                            <w:sz w:val="18"/>
                            <w:szCs w:val="18"/>
                            <w:lang w:eastAsia="it-IT"/>
                          </w:rPr>
                        </w:pPr>
                        <w:r w:rsidRPr="002B40AC">
                          <w:rPr>
                            <w:rFonts w:ascii="Times New Roman" w:eastAsia="Times New Roman" w:hAnsi="Times New Roman" w:cs="Times New Roman"/>
                            <w:sz w:val="18"/>
                            <w:szCs w:val="18"/>
                            <w:lang w:eastAsia="it-IT"/>
                          </w:rPr>
                          <w:t>30</w:t>
                        </w:r>
                      </w:p>
                    </w:tc>
                    <w:tc>
                      <w:tcPr>
                        <w:tcW w:w="0" w:type="auto"/>
                        <w:vAlign w:val="center"/>
                        <w:hideMark/>
                      </w:tcPr>
                      <w:p w:rsidR="002B40AC" w:rsidRPr="002B40AC" w:rsidRDefault="002B40AC" w:rsidP="002B40AC">
                        <w:pPr>
                          <w:spacing w:after="0" w:line="240" w:lineRule="auto"/>
                          <w:jc w:val="center"/>
                          <w:rPr>
                            <w:rFonts w:ascii="Times New Roman" w:eastAsia="Times New Roman" w:hAnsi="Times New Roman" w:cs="Times New Roman"/>
                            <w:sz w:val="18"/>
                            <w:szCs w:val="18"/>
                            <w:lang w:eastAsia="it-IT"/>
                          </w:rPr>
                        </w:pPr>
                        <w:r w:rsidRPr="002B40AC">
                          <w:rPr>
                            <w:rFonts w:ascii="Times New Roman" w:eastAsia="Times New Roman" w:hAnsi="Times New Roman" w:cs="Times New Roman"/>
                            <w:sz w:val="18"/>
                            <w:szCs w:val="18"/>
                            <w:lang w:eastAsia="it-IT"/>
                          </w:rPr>
                          <w:t xml:space="preserve">  </w:t>
                        </w:r>
                      </w:p>
                    </w:tc>
                  </w:tr>
                  <w:tr w:rsidR="002B40AC" w:rsidRPr="002B40AC">
                    <w:trPr>
                      <w:tblCellSpacing w:w="0" w:type="dxa"/>
                    </w:trPr>
                    <w:tc>
                      <w:tcPr>
                        <w:tcW w:w="0" w:type="auto"/>
                        <w:vAlign w:val="center"/>
                        <w:hideMark/>
                      </w:tcPr>
                      <w:p w:rsidR="002B40AC" w:rsidRPr="002B40AC" w:rsidRDefault="002B40AC" w:rsidP="002B40AC">
                        <w:pPr>
                          <w:spacing w:after="0" w:line="240" w:lineRule="auto"/>
                          <w:jc w:val="center"/>
                          <w:rPr>
                            <w:rFonts w:ascii="Times New Roman" w:eastAsia="Times New Roman" w:hAnsi="Times New Roman" w:cs="Times New Roman"/>
                            <w:sz w:val="18"/>
                            <w:szCs w:val="18"/>
                            <w:lang w:eastAsia="it-IT"/>
                          </w:rPr>
                        </w:pPr>
                        <w:r w:rsidRPr="002B40AC">
                          <w:rPr>
                            <w:rFonts w:ascii="Times New Roman" w:eastAsia="Times New Roman" w:hAnsi="Times New Roman" w:cs="Times New Roman"/>
                            <w:sz w:val="18"/>
                            <w:szCs w:val="18"/>
                            <w:lang w:eastAsia="it-IT"/>
                          </w:rPr>
                          <w:t xml:space="preserve">  </w:t>
                        </w:r>
                      </w:p>
                    </w:tc>
                    <w:tc>
                      <w:tcPr>
                        <w:tcW w:w="0" w:type="auto"/>
                        <w:vAlign w:val="center"/>
                        <w:hideMark/>
                      </w:tcPr>
                      <w:p w:rsidR="002B40AC" w:rsidRPr="002B40AC" w:rsidRDefault="002B40AC" w:rsidP="002B40AC">
                        <w:pPr>
                          <w:spacing w:after="0" w:line="240" w:lineRule="auto"/>
                          <w:rPr>
                            <w:rFonts w:ascii="Times New Roman" w:eastAsia="Times New Roman" w:hAnsi="Times New Roman" w:cs="Times New Roman"/>
                            <w:sz w:val="18"/>
                            <w:szCs w:val="18"/>
                            <w:lang w:eastAsia="it-IT"/>
                          </w:rPr>
                        </w:pPr>
                        <w:r w:rsidRPr="002B40AC">
                          <w:rPr>
                            <w:rFonts w:ascii="Times New Roman" w:eastAsia="Times New Roman" w:hAnsi="Times New Roman" w:cs="Times New Roman"/>
                            <w:sz w:val="18"/>
                            <w:szCs w:val="18"/>
                            <w:lang w:eastAsia="it-IT"/>
                          </w:rPr>
                          <w:t xml:space="preserve">  </w:t>
                        </w:r>
                      </w:p>
                    </w:tc>
                    <w:tc>
                      <w:tcPr>
                        <w:tcW w:w="0" w:type="auto"/>
                        <w:vAlign w:val="center"/>
                        <w:hideMark/>
                      </w:tcPr>
                      <w:p w:rsidR="002B40AC" w:rsidRPr="002B40AC" w:rsidRDefault="002B40AC" w:rsidP="002B40AC">
                        <w:pPr>
                          <w:spacing w:after="0" w:line="240" w:lineRule="auto"/>
                          <w:rPr>
                            <w:rFonts w:ascii="Times New Roman" w:eastAsia="Times New Roman" w:hAnsi="Times New Roman" w:cs="Times New Roman"/>
                            <w:sz w:val="18"/>
                            <w:szCs w:val="18"/>
                            <w:lang w:eastAsia="it-IT"/>
                          </w:rPr>
                        </w:pPr>
                        <w:r w:rsidRPr="002B40AC">
                          <w:rPr>
                            <w:rFonts w:ascii="Times New Roman" w:eastAsia="Times New Roman" w:hAnsi="Times New Roman" w:cs="Times New Roman"/>
                            <w:sz w:val="18"/>
                            <w:szCs w:val="18"/>
                            <w:lang w:eastAsia="it-IT"/>
                          </w:rPr>
                          <w:t>Basso svantaggio</w:t>
                        </w:r>
                      </w:p>
                    </w:tc>
                    <w:tc>
                      <w:tcPr>
                        <w:tcW w:w="0" w:type="auto"/>
                        <w:vAlign w:val="center"/>
                        <w:hideMark/>
                      </w:tcPr>
                      <w:p w:rsidR="002B40AC" w:rsidRPr="002B40AC" w:rsidRDefault="002B40AC" w:rsidP="002B40AC">
                        <w:pPr>
                          <w:spacing w:after="0" w:line="240" w:lineRule="auto"/>
                          <w:jc w:val="center"/>
                          <w:rPr>
                            <w:rFonts w:ascii="Times New Roman" w:eastAsia="Times New Roman" w:hAnsi="Times New Roman" w:cs="Times New Roman"/>
                            <w:sz w:val="18"/>
                            <w:szCs w:val="18"/>
                            <w:lang w:eastAsia="it-IT"/>
                          </w:rPr>
                        </w:pPr>
                        <w:r w:rsidRPr="002B40AC">
                          <w:rPr>
                            <w:rFonts w:ascii="Times New Roman" w:eastAsia="Times New Roman" w:hAnsi="Times New Roman" w:cs="Times New Roman"/>
                            <w:sz w:val="18"/>
                            <w:szCs w:val="18"/>
                            <w:lang w:eastAsia="it-IT"/>
                          </w:rPr>
                          <w:t>20</w:t>
                        </w:r>
                      </w:p>
                    </w:tc>
                    <w:tc>
                      <w:tcPr>
                        <w:tcW w:w="0" w:type="auto"/>
                        <w:vAlign w:val="center"/>
                        <w:hideMark/>
                      </w:tcPr>
                      <w:p w:rsidR="002B40AC" w:rsidRPr="002B40AC" w:rsidRDefault="002B40AC" w:rsidP="002B40AC">
                        <w:pPr>
                          <w:spacing w:after="0" w:line="240" w:lineRule="auto"/>
                          <w:jc w:val="center"/>
                          <w:rPr>
                            <w:rFonts w:ascii="Times New Roman" w:eastAsia="Times New Roman" w:hAnsi="Times New Roman" w:cs="Times New Roman"/>
                            <w:sz w:val="18"/>
                            <w:szCs w:val="18"/>
                            <w:lang w:eastAsia="it-IT"/>
                          </w:rPr>
                        </w:pPr>
                        <w:r w:rsidRPr="002B40AC">
                          <w:rPr>
                            <w:rFonts w:ascii="Times New Roman" w:eastAsia="Times New Roman" w:hAnsi="Times New Roman" w:cs="Times New Roman"/>
                            <w:sz w:val="18"/>
                            <w:szCs w:val="18"/>
                            <w:lang w:eastAsia="it-IT"/>
                          </w:rPr>
                          <w:t xml:space="preserve">  </w:t>
                        </w:r>
                      </w:p>
                    </w:tc>
                  </w:tr>
                  <w:tr w:rsidR="002B40AC" w:rsidRPr="002B40AC">
                    <w:trPr>
                      <w:tblCellSpacing w:w="0" w:type="dxa"/>
                    </w:trPr>
                    <w:tc>
                      <w:tcPr>
                        <w:tcW w:w="0" w:type="auto"/>
                        <w:vAlign w:val="center"/>
                        <w:hideMark/>
                      </w:tcPr>
                      <w:p w:rsidR="002B40AC" w:rsidRPr="002B40AC" w:rsidRDefault="002B40AC" w:rsidP="002B40AC">
                        <w:pPr>
                          <w:spacing w:after="0" w:line="240" w:lineRule="auto"/>
                          <w:jc w:val="center"/>
                          <w:rPr>
                            <w:rFonts w:ascii="Times New Roman" w:eastAsia="Times New Roman" w:hAnsi="Times New Roman" w:cs="Times New Roman"/>
                            <w:sz w:val="18"/>
                            <w:szCs w:val="18"/>
                            <w:lang w:eastAsia="it-IT"/>
                          </w:rPr>
                        </w:pPr>
                        <w:r w:rsidRPr="002B40AC">
                          <w:rPr>
                            <w:rFonts w:ascii="Times New Roman" w:eastAsia="Times New Roman" w:hAnsi="Times New Roman" w:cs="Times New Roman"/>
                            <w:sz w:val="18"/>
                            <w:szCs w:val="18"/>
                            <w:lang w:eastAsia="it-IT"/>
                          </w:rPr>
                          <w:t>b)</w:t>
                        </w:r>
                      </w:p>
                    </w:tc>
                    <w:tc>
                      <w:tcPr>
                        <w:tcW w:w="0" w:type="auto"/>
                        <w:vAlign w:val="center"/>
                        <w:hideMark/>
                      </w:tcPr>
                      <w:p w:rsidR="002B40AC" w:rsidRPr="002B40AC" w:rsidRDefault="002B40AC" w:rsidP="002B40AC">
                        <w:pPr>
                          <w:spacing w:after="0" w:line="240" w:lineRule="auto"/>
                          <w:rPr>
                            <w:rFonts w:ascii="Times New Roman" w:eastAsia="Times New Roman" w:hAnsi="Times New Roman" w:cs="Times New Roman"/>
                            <w:sz w:val="18"/>
                            <w:szCs w:val="18"/>
                            <w:lang w:eastAsia="it-IT"/>
                          </w:rPr>
                        </w:pPr>
                        <w:r w:rsidRPr="002B40AC">
                          <w:rPr>
                            <w:rFonts w:ascii="Times New Roman" w:eastAsia="Times New Roman" w:hAnsi="Times New Roman" w:cs="Times New Roman"/>
                            <w:sz w:val="18"/>
                            <w:szCs w:val="18"/>
                            <w:lang w:eastAsia="it-IT"/>
                          </w:rPr>
                          <w:t>Valenza sovra comunale del progetto</w:t>
                        </w:r>
                      </w:p>
                    </w:tc>
                    <w:tc>
                      <w:tcPr>
                        <w:tcW w:w="0" w:type="auto"/>
                        <w:vAlign w:val="center"/>
                        <w:hideMark/>
                      </w:tcPr>
                      <w:p w:rsidR="002B40AC" w:rsidRPr="002B40AC" w:rsidRDefault="002B40AC" w:rsidP="002B40AC">
                        <w:pPr>
                          <w:spacing w:after="0" w:line="240" w:lineRule="auto"/>
                          <w:rPr>
                            <w:rFonts w:ascii="Times New Roman" w:eastAsia="Times New Roman" w:hAnsi="Times New Roman" w:cs="Times New Roman"/>
                            <w:sz w:val="18"/>
                            <w:szCs w:val="18"/>
                            <w:lang w:eastAsia="it-IT"/>
                          </w:rPr>
                        </w:pPr>
                        <w:r w:rsidRPr="002B40AC">
                          <w:rPr>
                            <w:rFonts w:ascii="Times New Roman" w:eastAsia="Times New Roman" w:hAnsi="Times New Roman" w:cs="Times New Roman"/>
                            <w:sz w:val="18"/>
                            <w:szCs w:val="18"/>
                            <w:lang w:eastAsia="it-IT"/>
                          </w:rPr>
                          <w:t>Aggregazione di due comuni confinanti</w:t>
                        </w:r>
                      </w:p>
                    </w:tc>
                    <w:tc>
                      <w:tcPr>
                        <w:tcW w:w="0" w:type="auto"/>
                        <w:vAlign w:val="center"/>
                        <w:hideMark/>
                      </w:tcPr>
                      <w:p w:rsidR="002B40AC" w:rsidRPr="002B40AC" w:rsidRDefault="002B40AC" w:rsidP="002B40AC">
                        <w:pPr>
                          <w:spacing w:after="0" w:line="240" w:lineRule="auto"/>
                          <w:jc w:val="center"/>
                          <w:rPr>
                            <w:rFonts w:ascii="Times New Roman" w:eastAsia="Times New Roman" w:hAnsi="Times New Roman" w:cs="Times New Roman"/>
                            <w:sz w:val="18"/>
                            <w:szCs w:val="18"/>
                            <w:lang w:eastAsia="it-IT"/>
                          </w:rPr>
                        </w:pPr>
                        <w:r w:rsidRPr="002B40AC">
                          <w:rPr>
                            <w:rFonts w:ascii="Times New Roman" w:eastAsia="Times New Roman" w:hAnsi="Times New Roman" w:cs="Times New Roman"/>
                            <w:sz w:val="18"/>
                            <w:szCs w:val="18"/>
                            <w:lang w:eastAsia="it-IT"/>
                          </w:rPr>
                          <w:t>10</w:t>
                        </w:r>
                      </w:p>
                    </w:tc>
                    <w:tc>
                      <w:tcPr>
                        <w:tcW w:w="0" w:type="auto"/>
                        <w:vAlign w:val="center"/>
                        <w:hideMark/>
                      </w:tcPr>
                      <w:p w:rsidR="002B40AC" w:rsidRPr="002B40AC" w:rsidRDefault="002B40AC" w:rsidP="002B40AC">
                        <w:pPr>
                          <w:spacing w:after="0" w:line="240" w:lineRule="auto"/>
                          <w:jc w:val="center"/>
                          <w:rPr>
                            <w:rFonts w:ascii="Times New Roman" w:eastAsia="Times New Roman" w:hAnsi="Times New Roman" w:cs="Times New Roman"/>
                            <w:sz w:val="18"/>
                            <w:szCs w:val="18"/>
                            <w:lang w:eastAsia="it-IT"/>
                          </w:rPr>
                        </w:pPr>
                        <w:r w:rsidRPr="002B40AC">
                          <w:rPr>
                            <w:rFonts w:ascii="Times New Roman" w:eastAsia="Times New Roman" w:hAnsi="Times New Roman" w:cs="Times New Roman"/>
                            <w:sz w:val="18"/>
                            <w:szCs w:val="18"/>
                            <w:lang w:eastAsia="it-IT"/>
                          </w:rPr>
                          <w:t xml:space="preserve">  </w:t>
                        </w:r>
                      </w:p>
                    </w:tc>
                  </w:tr>
                  <w:tr w:rsidR="002B40AC" w:rsidRPr="002B40AC">
                    <w:trPr>
                      <w:tblCellSpacing w:w="0" w:type="dxa"/>
                    </w:trPr>
                    <w:tc>
                      <w:tcPr>
                        <w:tcW w:w="0" w:type="auto"/>
                        <w:vAlign w:val="center"/>
                        <w:hideMark/>
                      </w:tcPr>
                      <w:p w:rsidR="002B40AC" w:rsidRPr="002B40AC" w:rsidRDefault="002B40AC" w:rsidP="002B40AC">
                        <w:pPr>
                          <w:spacing w:after="0" w:line="240" w:lineRule="auto"/>
                          <w:jc w:val="center"/>
                          <w:rPr>
                            <w:rFonts w:ascii="Times New Roman" w:eastAsia="Times New Roman" w:hAnsi="Times New Roman" w:cs="Times New Roman"/>
                            <w:sz w:val="18"/>
                            <w:szCs w:val="18"/>
                            <w:lang w:eastAsia="it-IT"/>
                          </w:rPr>
                        </w:pPr>
                        <w:r w:rsidRPr="002B40AC">
                          <w:rPr>
                            <w:rFonts w:ascii="Times New Roman" w:eastAsia="Times New Roman" w:hAnsi="Times New Roman" w:cs="Times New Roman"/>
                            <w:sz w:val="18"/>
                            <w:szCs w:val="18"/>
                            <w:lang w:eastAsia="it-IT"/>
                          </w:rPr>
                          <w:t xml:space="preserve">  </w:t>
                        </w:r>
                      </w:p>
                    </w:tc>
                    <w:tc>
                      <w:tcPr>
                        <w:tcW w:w="0" w:type="auto"/>
                        <w:vAlign w:val="center"/>
                        <w:hideMark/>
                      </w:tcPr>
                      <w:p w:rsidR="002B40AC" w:rsidRPr="002B40AC" w:rsidRDefault="002B40AC" w:rsidP="002B40AC">
                        <w:pPr>
                          <w:spacing w:after="0" w:line="240" w:lineRule="auto"/>
                          <w:rPr>
                            <w:rFonts w:ascii="Times New Roman" w:eastAsia="Times New Roman" w:hAnsi="Times New Roman" w:cs="Times New Roman"/>
                            <w:sz w:val="18"/>
                            <w:szCs w:val="18"/>
                            <w:lang w:eastAsia="it-IT"/>
                          </w:rPr>
                        </w:pPr>
                        <w:r w:rsidRPr="002B40AC">
                          <w:rPr>
                            <w:rFonts w:ascii="Times New Roman" w:eastAsia="Times New Roman" w:hAnsi="Times New Roman" w:cs="Times New Roman"/>
                            <w:sz w:val="18"/>
                            <w:szCs w:val="18"/>
                            <w:lang w:eastAsia="it-IT"/>
                          </w:rPr>
                          <w:t xml:space="preserve">  </w:t>
                        </w:r>
                      </w:p>
                    </w:tc>
                    <w:tc>
                      <w:tcPr>
                        <w:tcW w:w="0" w:type="auto"/>
                        <w:vAlign w:val="center"/>
                        <w:hideMark/>
                      </w:tcPr>
                      <w:p w:rsidR="002B40AC" w:rsidRPr="002B40AC" w:rsidRDefault="002B40AC" w:rsidP="002B40AC">
                        <w:pPr>
                          <w:spacing w:after="0" w:line="240" w:lineRule="auto"/>
                          <w:rPr>
                            <w:rFonts w:ascii="Times New Roman" w:eastAsia="Times New Roman" w:hAnsi="Times New Roman" w:cs="Times New Roman"/>
                            <w:sz w:val="18"/>
                            <w:szCs w:val="18"/>
                            <w:lang w:eastAsia="it-IT"/>
                          </w:rPr>
                        </w:pPr>
                        <w:r w:rsidRPr="002B40AC">
                          <w:rPr>
                            <w:rFonts w:ascii="Times New Roman" w:eastAsia="Times New Roman" w:hAnsi="Times New Roman" w:cs="Times New Roman"/>
                            <w:sz w:val="18"/>
                            <w:szCs w:val="18"/>
                            <w:lang w:eastAsia="it-IT"/>
                          </w:rPr>
                          <w:t>Aggregazione di tre comuni confinanti</w:t>
                        </w:r>
                      </w:p>
                    </w:tc>
                    <w:tc>
                      <w:tcPr>
                        <w:tcW w:w="0" w:type="auto"/>
                        <w:vAlign w:val="center"/>
                        <w:hideMark/>
                      </w:tcPr>
                      <w:p w:rsidR="002B40AC" w:rsidRPr="002B40AC" w:rsidRDefault="002B40AC" w:rsidP="002B40AC">
                        <w:pPr>
                          <w:spacing w:after="0" w:line="240" w:lineRule="auto"/>
                          <w:jc w:val="center"/>
                          <w:rPr>
                            <w:rFonts w:ascii="Times New Roman" w:eastAsia="Times New Roman" w:hAnsi="Times New Roman" w:cs="Times New Roman"/>
                            <w:sz w:val="18"/>
                            <w:szCs w:val="18"/>
                            <w:lang w:eastAsia="it-IT"/>
                          </w:rPr>
                        </w:pPr>
                        <w:r w:rsidRPr="002B40AC">
                          <w:rPr>
                            <w:rFonts w:ascii="Times New Roman" w:eastAsia="Times New Roman" w:hAnsi="Times New Roman" w:cs="Times New Roman"/>
                            <w:sz w:val="18"/>
                            <w:szCs w:val="18"/>
                            <w:lang w:eastAsia="it-IT"/>
                          </w:rPr>
                          <w:t>12</w:t>
                        </w:r>
                      </w:p>
                    </w:tc>
                    <w:tc>
                      <w:tcPr>
                        <w:tcW w:w="0" w:type="auto"/>
                        <w:vAlign w:val="center"/>
                        <w:hideMark/>
                      </w:tcPr>
                      <w:p w:rsidR="002B40AC" w:rsidRPr="002B40AC" w:rsidRDefault="002B40AC" w:rsidP="002B40AC">
                        <w:pPr>
                          <w:spacing w:after="0" w:line="240" w:lineRule="auto"/>
                          <w:jc w:val="center"/>
                          <w:rPr>
                            <w:rFonts w:ascii="Times New Roman" w:eastAsia="Times New Roman" w:hAnsi="Times New Roman" w:cs="Times New Roman"/>
                            <w:sz w:val="18"/>
                            <w:szCs w:val="18"/>
                            <w:lang w:eastAsia="it-IT"/>
                          </w:rPr>
                        </w:pPr>
                        <w:r w:rsidRPr="002B40AC">
                          <w:rPr>
                            <w:rFonts w:ascii="Times New Roman" w:eastAsia="Times New Roman" w:hAnsi="Times New Roman" w:cs="Times New Roman"/>
                            <w:sz w:val="18"/>
                            <w:szCs w:val="18"/>
                            <w:lang w:eastAsia="it-IT"/>
                          </w:rPr>
                          <w:t xml:space="preserve">  </w:t>
                        </w:r>
                      </w:p>
                    </w:tc>
                  </w:tr>
                  <w:tr w:rsidR="002B40AC" w:rsidRPr="002B40AC">
                    <w:trPr>
                      <w:tblCellSpacing w:w="0" w:type="dxa"/>
                    </w:trPr>
                    <w:tc>
                      <w:tcPr>
                        <w:tcW w:w="0" w:type="auto"/>
                        <w:vAlign w:val="center"/>
                        <w:hideMark/>
                      </w:tcPr>
                      <w:p w:rsidR="002B40AC" w:rsidRPr="002B40AC" w:rsidRDefault="002B40AC" w:rsidP="002B40AC">
                        <w:pPr>
                          <w:spacing w:after="0" w:line="240" w:lineRule="auto"/>
                          <w:jc w:val="center"/>
                          <w:rPr>
                            <w:rFonts w:ascii="Times New Roman" w:eastAsia="Times New Roman" w:hAnsi="Times New Roman" w:cs="Times New Roman"/>
                            <w:sz w:val="18"/>
                            <w:szCs w:val="18"/>
                            <w:lang w:eastAsia="it-IT"/>
                          </w:rPr>
                        </w:pPr>
                        <w:r w:rsidRPr="002B40AC">
                          <w:rPr>
                            <w:rFonts w:ascii="Times New Roman" w:eastAsia="Times New Roman" w:hAnsi="Times New Roman" w:cs="Times New Roman"/>
                            <w:sz w:val="18"/>
                            <w:szCs w:val="18"/>
                            <w:lang w:eastAsia="it-IT"/>
                          </w:rPr>
                          <w:t xml:space="preserve">  </w:t>
                        </w:r>
                      </w:p>
                    </w:tc>
                    <w:tc>
                      <w:tcPr>
                        <w:tcW w:w="0" w:type="auto"/>
                        <w:vAlign w:val="center"/>
                        <w:hideMark/>
                      </w:tcPr>
                      <w:p w:rsidR="002B40AC" w:rsidRPr="002B40AC" w:rsidRDefault="002B40AC" w:rsidP="002B40AC">
                        <w:pPr>
                          <w:spacing w:after="0" w:line="240" w:lineRule="auto"/>
                          <w:rPr>
                            <w:rFonts w:ascii="Times New Roman" w:eastAsia="Times New Roman" w:hAnsi="Times New Roman" w:cs="Times New Roman"/>
                            <w:sz w:val="18"/>
                            <w:szCs w:val="18"/>
                            <w:lang w:eastAsia="it-IT"/>
                          </w:rPr>
                        </w:pPr>
                        <w:r w:rsidRPr="002B40AC">
                          <w:rPr>
                            <w:rFonts w:ascii="Times New Roman" w:eastAsia="Times New Roman" w:hAnsi="Times New Roman" w:cs="Times New Roman"/>
                            <w:sz w:val="18"/>
                            <w:szCs w:val="18"/>
                            <w:lang w:eastAsia="it-IT"/>
                          </w:rPr>
                          <w:t xml:space="preserve">  </w:t>
                        </w:r>
                      </w:p>
                    </w:tc>
                    <w:tc>
                      <w:tcPr>
                        <w:tcW w:w="0" w:type="auto"/>
                        <w:vAlign w:val="center"/>
                        <w:hideMark/>
                      </w:tcPr>
                      <w:p w:rsidR="002B40AC" w:rsidRPr="002B40AC" w:rsidRDefault="002B40AC" w:rsidP="002B40AC">
                        <w:pPr>
                          <w:spacing w:after="0" w:line="240" w:lineRule="auto"/>
                          <w:rPr>
                            <w:rFonts w:ascii="Times New Roman" w:eastAsia="Times New Roman" w:hAnsi="Times New Roman" w:cs="Times New Roman"/>
                            <w:sz w:val="18"/>
                            <w:szCs w:val="18"/>
                            <w:lang w:eastAsia="it-IT"/>
                          </w:rPr>
                        </w:pPr>
                        <w:r w:rsidRPr="002B40AC">
                          <w:rPr>
                            <w:rFonts w:ascii="Times New Roman" w:eastAsia="Times New Roman" w:hAnsi="Times New Roman" w:cs="Times New Roman"/>
                            <w:sz w:val="18"/>
                            <w:szCs w:val="18"/>
                            <w:lang w:eastAsia="it-IT"/>
                          </w:rPr>
                          <w:t>Aggregazione di tre comuni confinanti e uno non confinante</w:t>
                        </w:r>
                      </w:p>
                    </w:tc>
                    <w:tc>
                      <w:tcPr>
                        <w:tcW w:w="0" w:type="auto"/>
                        <w:vAlign w:val="center"/>
                        <w:hideMark/>
                      </w:tcPr>
                      <w:p w:rsidR="002B40AC" w:rsidRPr="002B40AC" w:rsidRDefault="002B40AC" w:rsidP="002B40AC">
                        <w:pPr>
                          <w:spacing w:after="0" w:line="240" w:lineRule="auto"/>
                          <w:jc w:val="center"/>
                          <w:rPr>
                            <w:rFonts w:ascii="Times New Roman" w:eastAsia="Times New Roman" w:hAnsi="Times New Roman" w:cs="Times New Roman"/>
                            <w:sz w:val="18"/>
                            <w:szCs w:val="18"/>
                            <w:lang w:eastAsia="it-IT"/>
                          </w:rPr>
                        </w:pPr>
                        <w:r w:rsidRPr="002B40AC">
                          <w:rPr>
                            <w:rFonts w:ascii="Times New Roman" w:eastAsia="Times New Roman" w:hAnsi="Times New Roman" w:cs="Times New Roman"/>
                            <w:sz w:val="18"/>
                            <w:szCs w:val="18"/>
                            <w:lang w:eastAsia="it-IT"/>
                          </w:rPr>
                          <w:t>13</w:t>
                        </w:r>
                      </w:p>
                    </w:tc>
                    <w:tc>
                      <w:tcPr>
                        <w:tcW w:w="0" w:type="auto"/>
                        <w:vAlign w:val="center"/>
                        <w:hideMark/>
                      </w:tcPr>
                      <w:p w:rsidR="002B40AC" w:rsidRPr="002B40AC" w:rsidRDefault="002B40AC" w:rsidP="002B40AC">
                        <w:pPr>
                          <w:spacing w:after="0" w:line="240" w:lineRule="auto"/>
                          <w:jc w:val="center"/>
                          <w:rPr>
                            <w:rFonts w:ascii="Times New Roman" w:eastAsia="Times New Roman" w:hAnsi="Times New Roman" w:cs="Times New Roman"/>
                            <w:sz w:val="18"/>
                            <w:szCs w:val="18"/>
                            <w:lang w:eastAsia="it-IT"/>
                          </w:rPr>
                        </w:pPr>
                        <w:proofErr w:type="spellStart"/>
                        <w:r w:rsidRPr="002B40AC">
                          <w:rPr>
                            <w:rFonts w:ascii="Times New Roman" w:eastAsia="Times New Roman" w:hAnsi="Times New Roman" w:cs="Times New Roman"/>
                            <w:sz w:val="18"/>
                            <w:szCs w:val="18"/>
                            <w:lang w:eastAsia="it-IT"/>
                          </w:rPr>
                          <w:t>Max</w:t>
                        </w:r>
                        <w:proofErr w:type="spellEnd"/>
                        <w:r w:rsidRPr="002B40AC">
                          <w:rPr>
                            <w:rFonts w:ascii="Times New Roman" w:eastAsia="Times New Roman" w:hAnsi="Times New Roman" w:cs="Times New Roman"/>
                            <w:sz w:val="18"/>
                            <w:szCs w:val="18"/>
                            <w:lang w:eastAsia="it-IT"/>
                          </w:rPr>
                          <w:t xml:space="preserve"> 20</w:t>
                        </w:r>
                      </w:p>
                    </w:tc>
                  </w:tr>
                  <w:tr w:rsidR="002B40AC" w:rsidRPr="002B40AC">
                    <w:trPr>
                      <w:tblCellSpacing w:w="0" w:type="dxa"/>
                    </w:trPr>
                    <w:tc>
                      <w:tcPr>
                        <w:tcW w:w="0" w:type="auto"/>
                        <w:vAlign w:val="center"/>
                        <w:hideMark/>
                      </w:tcPr>
                      <w:p w:rsidR="002B40AC" w:rsidRPr="002B40AC" w:rsidRDefault="002B40AC" w:rsidP="002B40AC">
                        <w:pPr>
                          <w:spacing w:after="0" w:line="240" w:lineRule="auto"/>
                          <w:jc w:val="center"/>
                          <w:rPr>
                            <w:rFonts w:ascii="Times New Roman" w:eastAsia="Times New Roman" w:hAnsi="Times New Roman" w:cs="Times New Roman"/>
                            <w:sz w:val="18"/>
                            <w:szCs w:val="18"/>
                            <w:lang w:eastAsia="it-IT"/>
                          </w:rPr>
                        </w:pPr>
                        <w:r w:rsidRPr="002B40AC">
                          <w:rPr>
                            <w:rFonts w:ascii="Times New Roman" w:eastAsia="Times New Roman" w:hAnsi="Times New Roman" w:cs="Times New Roman"/>
                            <w:sz w:val="18"/>
                            <w:szCs w:val="18"/>
                            <w:lang w:eastAsia="it-IT"/>
                          </w:rPr>
                          <w:t xml:space="preserve">  </w:t>
                        </w:r>
                      </w:p>
                    </w:tc>
                    <w:tc>
                      <w:tcPr>
                        <w:tcW w:w="0" w:type="auto"/>
                        <w:vAlign w:val="center"/>
                        <w:hideMark/>
                      </w:tcPr>
                      <w:p w:rsidR="002B40AC" w:rsidRPr="002B40AC" w:rsidRDefault="002B40AC" w:rsidP="002B40AC">
                        <w:pPr>
                          <w:spacing w:after="0" w:line="240" w:lineRule="auto"/>
                          <w:rPr>
                            <w:rFonts w:ascii="Times New Roman" w:eastAsia="Times New Roman" w:hAnsi="Times New Roman" w:cs="Times New Roman"/>
                            <w:sz w:val="18"/>
                            <w:szCs w:val="18"/>
                            <w:lang w:eastAsia="it-IT"/>
                          </w:rPr>
                        </w:pPr>
                        <w:r w:rsidRPr="002B40AC">
                          <w:rPr>
                            <w:rFonts w:ascii="Times New Roman" w:eastAsia="Times New Roman" w:hAnsi="Times New Roman" w:cs="Times New Roman"/>
                            <w:sz w:val="18"/>
                            <w:szCs w:val="18"/>
                            <w:lang w:eastAsia="it-IT"/>
                          </w:rPr>
                          <w:t xml:space="preserve">  </w:t>
                        </w:r>
                      </w:p>
                    </w:tc>
                    <w:tc>
                      <w:tcPr>
                        <w:tcW w:w="0" w:type="auto"/>
                        <w:vAlign w:val="center"/>
                        <w:hideMark/>
                      </w:tcPr>
                      <w:p w:rsidR="002B40AC" w:rsidRPr="002B40AC" w:rsidRDefault="002B40AC" w:rsidP="002B40AC">
                        <w:pPr>
                          <w:spacing w:after="0" w:line="240" w:lineRule="auto"/>
                          <w:rPr>
                            <w:rFonts w:ascii="Times New Roman" w:eastAsia="Times New Roman" w:hAnsi="Times New Roman" w:cs="Times New Roman"/>
                            <w:sz w:val="18"/>
                            <w:szCs w:val="18"/>
                            <w:lang w:eastAsia="it-IT"/>
                          </w:rPr>
                        </w:pPr>
                        <w:r w:rsidRPr="002B40AC">
                          <w:rPr>
                            <w:rFonts w:ascii="Times New Roman" w:eastAsia="Times New Roman" w:hAnsi="Times New Roman" w:cs="Times New Roman"/>
                            <w:sz w:val="18"/>
                            <w:szCs w:val="18"/>
                            <w:lang w:eastAsia="it-IT"/>
                          </w:rPr>
                          <w:t>Aggregazione di quattro comuni confinanti</w:t>
                        </w:r>
                      </w:p>
                    </w:tc>
                    <w:tc>
                      <w:tcPr>
                        <w:tcW w:w="0" w:type="auto"/>
                        <w:vAlign w:val="center"/>
                        <w:hideMark/>
                      </w:tcPr>
                      <w:p w:rsidR="002B40AC" w:rsidRPr="002B40AC" w:rsidRDefault="002B40AC" w:rsidP="002B40AC">
                        <w:pPr>
                          <w:spacing w:after="0" w:line="240" w:lineRule="auto"/>
                          <w:jc w:val="center"/>
                          <w:rPr>
                            <w:rFonts w:ascii="Times New Roman" w:eastAsia="Times New Roman" w:hAnsi="Times New Roman" w:cs="Times New Roman"/>
                            <w:sz w:val="18"/>
                            <w:szCs w:val="18"/>
                            <w:lang w:eastAsia="it-IT"/>
                          </w:rPr>
                        </w:pPr>
                        <w:r w:rsidRPr="002B40AC">
                          <w:rPr>
                            <w:rFonts w:ascii="Times New Roman" w:eastAsia="Times New Roman" w:hAnsi="Times New Roman" w:cs="Times New Roman"/>
                            <w:sz w:val="18"/>
                            <w:szCs w:val="18"/>
                            <w:lang w:eastAsia="it-IT"/>
                          </w:rPr>
                          <w:t>15</w:t>
                        </w:r>
                      </w:p>
                    </w:tc>
                    <w:tc>
                      <w:tcPr>
                        <w:tcW w:w="0" w:type="auto"/>
                        <w:vAlign w:val="center"/>
                        <w:hideMark/>
                      </w:tcPr>
                      <w:p w:rsidR="002B40AC" w:rsidRPr="002B40AC" w:rsidRDefault="002B40AC" w:rsidP="002B40AC">
                        <w:pPr>
                          <w:spacing w:after="0" w:line="240" w:lineRule="auto"/>
                          <w:jc w:val="center"/>
                          <w:rPr>
                            <w:rFonts w:ascii="Times New Roman" w:eastAsia="Times New Roman" w:hAnsi="Times New Roman" w:cs="Times New Roman"/>
                            <w:sz w:val="18"/>
                            <w:szCs w:val="18"/>
                            <w:lang w:eastAsia="it-IT"/>
                          </w:rPr>
                        </w:pPr>
                        <w:r w:rsidRPr="002B40AC">
                          <w:rPr>
                            <w:rFonts w:ascii="Times New Roman" w:eastAsia="Times New Roman" w:hAnsi="Times New Roman" w:cs="Times New Roman"/>
                            <w:sz w:val="18"/>
                            <w:szCs w:val="18"/>
                            <w:lang w:eastAsia="it-IT"/>
                          </w:rPr>
                          <w:t xml:space="preserve">  </w:t>
                        </w:r>
                      </w:p>
                    </w:tc>
                  </w:tr>
                  <w:tr w:rsidR="002B40AC" w:rsidRPr="002B40AC">
                    <w:trPr>
                      <w:tblCellSpacing w:w="0" w:type="dxa"/>
                    </w:trPr>
                    <w:tc>
                      <w:tcPr>
                        <w:tcW w:w="0" w:type="auto"/>
                        <w:vAlign w:val="center"/>
                        <w:hideMark/>
                      </w:tcPr>
                      <w:p w:rsidR="002B40AC" w:rsidRPr="002B40AC" w:rsidRDefault="002B40AC" w:rsidP="002B40AC">
                        <w:pPr>
                          <w:spacing w:after="0" w:line="240" w:lineRule="auto"/>
                          <w:jc w:val="center"/>
                          <w:rPr>
                            <w:rFonts w:ascii="Times New Roman" w:eastAsia="Times New Roman" w:hAnsi="Times New Roman" w:cs="Times New Roman"/>
                            <w:sz w:val="18"/>
                            <w:szCs w:val="18"/>
                            <w:lang w:eastAsia="it-IT"/>
                          </w:rPr>
                        </w:pPr>
                        <w:r w:rsidRPr="002B40AC">
                          <w:rPr>
                            <w:rFonts w:ascii="Times New Roman" w:eastAsia="Times New Roman" w:hAnsi="Times New Roman" w:cs="Times New Roman"/>
                            <w:sz w:val="18"/>
                            <w:szCs w:val="18"/>
                            <w:lang w:eastAsia="it-IT"/>
                          </w:rPr>
                          <w:t xml:space="preserve">  </w:t>
                        </w:r>
                      </w:p>
                    </w:tc>
                    <w:tc>
                      <w:tcPr>
                        <w:tcW w:w="0" w:type="auto"/>
                        <w:vAlign w:val="center"/>
                        <w:hideMark/>
                      </w:tcPr>
                      <w:p w:rsidR="002B40AC" w:rsidRPr="002B40AC" w:rsidRDefault="002B40AC" w:rsidP="002B40AC">
                        <w:pPr>
                          <w:spacing w:after="0" w:line="240" w:lineRule="auto"/>
                          <w:rPr>
                            <w:rFonts w:ascii="Times New Roman" w:eastAsia="Times New Roman" w:hAnsi="Times New Roman" w:cs="Times New Roman"/>
                            <w:sz w:val="18"/>
                            <w:szCs w:val="18"/>
                            <w:lang w:eastAsia="it-IT"/>
                          </w:rPr>
                        </w:pPr>
                        <w:r w:rsidRPr="002B40AC">
                          <w:rPr>
                            <w:rFonts w:ascii="Times New Roman" w:eastAsia="Times New Roman" w:hAnsi="Times New Roman" w:cs="Times New Roman"/>
                            <w:sz w:val="18"/>
                            <w:szCs w:val="18"/>
                            <w:lang w:eastAsia="it-IT"/>
                          </w:rPr>
                          <w:t xml:space="preserve">  </w:t>
                        </w:r>
                      </w:p>
                    </w:tc>
                    <w:tc>
                      <w:tcPr>
                        <w:tcW w:w="0" w:type="auto"/>
                        <w:vAlign w:val="center"/>
                        <w:hideMark/>
                      </w:tcPr>
                      <w:p w:rsidR="002B40AC" w:rsidRPr="002B40AC" w:rsidRDefault="002B40AC" w:rsidP="002B40AC">
                        <w:pPr>
                          <w:spacing w:after="0" w:line="240" w:lineRule="auto"/>
                          <w:rPr>
                            <w:rFonts w:ascii="Times New Roman" w:eastAsia="Times New Roman" w:hAnsi="Times New Roman" w:cs="Times New Roman"/>
                            <w:sz w:val="18"/>
                            <w:szCs w:val="18"/>
                            <w:lang w:eastAsia="it-IT"/>
                          </w:rPr>
                        </w:pPr>
                        <w:r w:rsidRPr="002B40AC">
                          <w:rPr>
                            <w:rFonts w:ascii="Times New Roman" w:eastAsia="Times New Roman" w:hAnsi="Times New Roman" w:cs="Times New Roman"/>
                            <w:sz w:val="18"/>
                            <w:szCs w:val="18"/>
                            <w:lang w:eastAsia="it-IT"/>
                          </w:rPr>
                          <w:t>Aggregazione di quatto comuni confinanti e uno non confinante</w:t>
                        </w:r>
                      </w:p>
                    </w:tc>
                    <w:tc>
                      <w:tcPr>
                        <w:tcW w:w="0" w:type="auto"/>
                        <w:vAlign w:val="center"/>
                        <w:hideMark/>
                      </w:tcPr>
                      <w:p w:rsidR="002B40AC" w:rsidRPr="002B40AC" w:rsidRDefault="002B40AC" w:rsidP="002B40AC">
                        <w:pPr>
                          <w:spacing w:after="0" w:line="240" w:lineRule="auto"/>
                          <w:jc w:val="center"/>
                          <w:rPr>
                            <w:rFonts w:ascii="Times New Roman" w:eastAsia="Times New Roman" w:hAnsi="Times New Roman" w:cs="Times New Roman"/>
                            <w:sz w:val="18"/>
                            <w:szCs w:val="18"/>
                            <w:lang w:eastAsia="it-IT"/>
                          </w:rPr>
                        </w:pPr>
                        <w:r w:rsidRPr="002B40AC">
                          <w:rPr>
                            <w:rFonts w:ascii="Times New Roman" w:eastAsia="Times New Roman" w:hAnsi="Times New Roman" w:cs="Times New Roman"/>
                            <w:sz w:val="18"/>
                            <w:szCs w:val="18"/>
                            <w:lang w:eastAsia="it-IT"/>
                          </w:rPr>
                          <w:t>16</w:t>
                        </w:r>
                      </w:p>
                    </w:tc>
                    <w:tc>
                      <w:tcPr>
                        <w:tcW w:w="0" w:type="auto"/>
                        <w:vAlign w:val="center"/>
                        <w:hideMark/>
                      </w:tcPr>
                      <w:p w:rsidR="002B40AC" w:rsidRPr="002B40AC" w:rsidRDefault="002B40AC" w:rsidP="002B40AC">
                        <w:pPr>
                          <w:spacing w:after="0" w:line="240" w:lineRule="auto"/>
                          <w:jc w:val="center"/>
                          <w:rPr>
                            <w:rFonts w:ascii="Times New Roman" w:eastAsia="Times New Roman" w:hAnsi="Times New Roman" w:cs="Times New Roman"/>
                            <w:sz w:val="18"/>
                            <w:szCs w:val="18"/>
                            <w:lang w:eastAsia="it-IT"/>
                          </w:rPr>
                        </w:pPr>
                        <w:r w:rsidRPr="002B40AC">
                          <w:rPr>
                            <w:rFonts w:ascii="Times New Roman" w:eastAsia="Times New Roman" w:hAnsi="Times New Roman" w:cs="Times New Roman"/>
                            <w:sz w:val="18"/>
                            <w:szCs w:val="18"/>
                            <w:lang w:eastAsia="it-IT"/>
                          </w:rPr>
                          <w:t xml:space="preserve">  </w:t>
                        </w:r>
                      </w:p>
                    </w:tc>
                  </w:tr>
                  <w:tr w:rsidR="002B40AC" w:rsidRPr="002B40AC">
                    <w:trPr>
                      <w:tblCellSpacing w:w="0" w:type="dxa"/>
                    </w:trPr>
                    <w:tc>
                      <w:tcPr>
                        <w:tcW w:w="0" w:type="auto"/>
                        <w:vAlign w:val="center"/>
                        <w:hideMark/>
                      </w:tcPr>
                      <w:p w:rsidR="002B40AC" w:rsidRPr="002B40AC" w:rsidRDefault="002B40AC" w:rsidP="002B40AC">
                        <w:pPr>
                          <w:spacing w:after="0" w:line="240" w:lineRule="auto"/>
                          <w:jc w:val="center"/>
                          <w:rPr>
                            <w:rFonts w:ascii="Times New Roman" w:eastAsia="Times New Roman" w:hAnsi="Times New Roman" w:cs="Times New Roman"/>
                            <w:sz w:val="18"/>
                            <w:szCs w:val="18"/>
                            <w:lang w:eastAsia="it-IT"/>
                          </w:rPr>
                        </w:pPr>
                        <w:r w:rsidRPr="002B40AC">
                          <w:rPr>
                            <w:rFonts w:ascii="Times New Roman" w:eastAsia="Times New Roman" w:hAnsi="Times New Roman" w:cs="Times New Roman"/>
                            <w:sz w:val="18"/>
                            <w:szCs w:val="18"/>
                            <w:lang w:eastAsia="it-IT"/>
                          </w:rPr>
                          <w:t xml:space="preserve">  </w:t>
                        </w:r>
                      </w:p>
                    </w:tc>
                    <w:tc>
                      <w:tcPr>
                        <w:tcW w:w="0" w:type="auto"/>
                        <w:vAlign w:val="center"/>
                        <w:hideMark/>
                      </w:tcPr>
                      <w:p w:rsidR="002B40AC" w:rsidRPr="002B40AC" w:rsidRDefault="002B40AC" w:rsidP="002B40AC">
                        <w:pPr>
                          <w:spacing w:after="0" w:line="240" w:lineRule="auto"/>
                          <w:rPr>
                            <w:rFonts w:ascii="Times New Roman" w:eastAsia="Times New Roman" w:hAnsi="Times New Roman" w:cs="Times New Roman"/>
                            <w:sz w:val="18"/>
                            <w:szCs w:val="18"/>
                            <w:lang w:eastAsia="it-IT"/>
                          </w:rPr>
                        </w:pPr>
                        <w:r w:rsidRPr="002B40AC">
                          <w:rPr>
                            <w:rFonts w:ascii="Times New Roman" w:eastAsia="Times New Roman" w:hAnsi="Times New Roman" w:cs="Times New Roman"/>
                            <w:sz w:val="18"/>
                            <w:szCs w:val="18"/>
                            <w:lang w:eastAsia="it-IT"/>
                          </w:rPr>
                          <w:t xml:space="preserve">  </w:t>
                        </w:r>
                      </w:p>
                    </w:tc>
                    <w:tc>
                      <w:tcPr>
                        <w:tcW w:w="0" w:type="auto"/>
                        <w:vAlign w:val="center"/>
                        <w:hideMark/>
                      </w:tcPr>
                      <w:p w:rsidR="002B40AC" w:rsidRPr="002B40AC" w:rsidRDefault="002B40AC" w:rsidP="002B40AC">
                        <w:pPr>
                          <w:spacing w:after="0" w:line="240" w:lineRule="auto"/>
                          <w:rPr>
                            <w:rFonts w:ascii="Times New Roman" w:eastAsia="Times New Roman" w:hAnsi="Times New Roman" w:cs="Times New Roman"/>
                            <w:sz w:val="18"/>
                            <w:szCs w:val="18"/>
                            <w:lang w:eastAsia="it-IT"/>
                          </w:rPr>
                        </w:pPr>
                        <w:r w:rsidRPr="002B40AC">
                          <w:rPr>
                            <w:rFonts w:ascii="Times New Roman" w:eastAsia="Times New Roman" w:hAnsi="Times New Roman" w:cs="Times New Roman"/>
                            <w:sz w:val="18"/>
                            <w:szCs w:val="18"/>
                            <w:lang w:eastAsia="it-IT"/>
                          </w:rPr>
                          <w:t>Aggregazione di cinque o più comuni confinanti</w:t>
                        </w:r>
                      </w:p>
                    </w:tc>
                    <w:tc>
                      <w:tcPr>
                        <w:tcW w:w="0" w:type="auto"/>
                        <w:vAlign w:val="center"/>
                        <w:hideMark/>
                      </w:tcPr>
                      <w:p w:rsidR="002B40AC" w:rsidRPr="002B40AC" w:rsidRDefault="002B40AC" w:rsidP="002B40AC">
                        <w:pPr>
                          <w:spacing w:after="0" w:line="240" w:lineRule="auto"/>
                          <w:jc w:val="center"/>
                          <w:rPr>
                            <w:rFonts w:ascii="Times New Roman" w:eastAsia="Times New Roman" w:hAnsi="Times New Roman" w:cs="Times New Roman"/>
                            <w:sz w:val="18"/>
                            <w:szCs w:val="18"/>
                            <w:lang w:eastAsia="it-IT"/>
                          </w:rPr>
                        </w:pPr>
                        <w:r w:rsidRPr="002B40AC">
                          <w:rPr>
                            <w:rFonts w:ascii="Times New Roman" w:eastAsia="Times New Roman" w:hAnsi="Times New Roman" w:cs="Times New Roman"/>
                            <w:sz w:val="18"/>
                            <w:szCs w:val="18"/>
                            <w:lang w:eastAsia="it-IT"/>
                          </w:rPr>
                          <w:t>20</w:t>
                        </w:r>
                      </w:p>
                    </w:tc>
                    <w:tc>
                      <w:tcPr>
                        <w:tcW w:w="0" w:type="auto"/>
                        <w:vAlign w:val="center"/>
                        <w:hideMark/>
                      </w:tcPr>
                      <w:p w:rsidR="002B40AC" w:rsidRPr="002B40AC" w:rsidRDefault="002B40AC" w:rsidP="002B40AC">
                        <w:pPr>
                          <w:spacing w:after="0" w:line="240" w:lineRule="auto"/>
                          <w:jc w:val="center"/>
                          <w:rPr>
                            <w:rFonts w:ascii="Times New Roman" w:eastAsia="Times New Roman" w:hAnsi="Times New Roman" w:cs="Times New Roman"/>
                            <w:sz w:val="18"/>
                            <w:szCs w:val="18"/>
                            <w:lang w:eastAsia="it-IT"/>
                          </w:rPr>
                        </w:pPr>
                        <w:r w:rsidRPr="002B40AC">
                          <w:rPr>
                            <w:rFonts w:ascii="Times New Roman" w:eastAsia="Times New Roman" w:hAnsi="Times New Roman" w:cs="Times New Roman"/>
                            <w:sz w:val="18"/>
                            <w:szCs w:val="18"/>
                            <w:lang w:eastAsia="it-IT"/>
                          </w:rPr>
                          <w:t xml:space="preserve">  </w:t>
                        </w:r>
                      </w:p>
                    </w:tc>
                  </w:tr>
                  <w:tr w:rsidR="002B40AC" w:rsidRPr="002B40AC">
                    <w:trPr>
                      <w:tblCellSpacing w:w="0" w:type="dxa"/>
                    </w:trPr>
                    <w:tc>
                      <w:tcPr>
                        <w:tcW w:w="0" w:type="auto"/>
                        <w:vAlign w:val="center"/>
                        <w:hideMark/>
                      </w:tcPr>
                      <w:p w:rsidR="002B40AC" w:rsidRPr="002B40AC" w:rsidRDefault="002B40AC" w:rsidP="002B40AC">
                        <w:pPr>
                          <w:spacing w:after="0" w:line="240" w:lineRule="auto"/>
                          <w:jc w:val="center"/>
                          <w:rPr>
                            <w:rFonts w:ascii="Times New Roman" w:eastAsia="Times New Roman" w:hAnsi="Times New Roman" w:cs="Times New Roman"/>
                            <w:sz w:val="18"/>
                            <w:szCs w:val="18"/>
                            <w:lang w:eastAsia="it-IT"/>
                          </w:rPr>
                        </w:pPr>
                        <w:r w:rsidRPr="002B40AC">
                          <w:rPr>
                            <w:rFonts w:ascii="Times New Roman" w:eastAsia="Times New Roman" w:hAnsi="Times New Roman" w:cs="Times New Roman"/>
                            <w:sz w:val="18"/>
                            <w:szCs w:val="18"/>
                            <w:lang w:eastAsia="it-IT"/>
                          </w:rPr>
                          <w:t>c)</w:t>
                        </w:r>
                      </w:p>
                    </w:tc>
                    <w:tc>
                      <w:tcPr>
                        <w:tcW w:w="0" w:type="auto"/>
                        <w:vAlign w:val="center"/>
                        <w:hideMark/>
                      </w:tcPr>
                      <w:p w:rsidR="002B40AC" w:rsidRPr="002B40AC" w:rsidRDefault="002B40AC" w:rsidP="002B40AC">
                        <w:pPr>
                          <w:spacing w:after="0" w:line="240" w:lineRule="auto"/>
                          <w:rPr>
                            <w:rFonts w:ascii="Times New Roman" w:eastAsia="Times New Roman" w:hAnsi="Times New Roman" w:cs="Times New Roman"/>
                            <w:sz w:val="18"/>
                            <w:szCs w:val="18"/>
                            <w:lang w:eastAsia="it-IT"/>
                          </w:rPr>
                        </w:pPr>
                        <w:r w:rsidRPr="002B40AC">
                          <w:rPr>
                            <w:rFonts w:ascii="Times New Roman" w:eastAsia="Times New Roman" w:hAnsi="Times New Roman" w:cs="Times New Roman"/>
                            <w:sz w:val="18"/>
                            <w:szCs w:val="18"/>
                            <w:lang w:eastAsia="it-IT"/>
                          </w:rPr>
                          <w:t>Polifunzionalità dell'intervento</w:t>
                        </w:r>
                      </w:p>
                    </w:tc>
                    <w:tc>
                      <w:tcPr>
                        <w:tcW w:w="0" w:type="auto"/>
                        <w:vAlign w:val="center"/>
                        <w:hideMark/>
                      </w:tcPr>
                      <w:p w:rsidR="002B40AC" w:rsidRPr="002B40AC" w:rsidRDefault="002B40AC" w:rsidP="002B40AC">
                        <w:pPr>
                          <w:spacing w:after="0" w:line="240" w:lineRule="auto"/>
                          <w:rPr>
                            <w:rFonts w:ascii="Times New Roman" w:eastAsia="Times New Roman" w:hAnsi="Times New Roman" w:cs="Times New Roman"/>
                            <w:sz w:val="18"/>
                            <w:szCs w:val="18"/>
                            <w:lang w:eastAsia="it-IT"/>
                          </w:rPr>
                        </w:pPr>
                        <w:r w:rsidRPr="002B40AC">
                          <w:rPr>
                            <w:rFonts w:ascii="Times New Roman" w:eastAsia="Times New Roman" w:hAnsi="Times New Roman" w:cs="Times New Roman"/>
                            <w:sz w:val="18"/>
                            <w:szCs w:val="18"/>
                            <w:lang w:eastAsia="it-IT"/>
                          </w:rPr>
                          <w:t xml:space="preserve">Intervento che riguarda </w:t>
                        </w:r>
                        <w:proofErr w:type="spellStart"/>
                        <w:r w:rsidRPr="002B40AC">
                          <w:rPr>
                            <w:rFonts w:ascii="Times New Roman" w:eastAsia="Times New Roman" w:hAnsi="Times New Roman" w:cs="Times New Roman"/>
                            <w:sz w:val="18"/>
                            <w:szCs w:val="18"/>
                            <w:lang w:eastAsia="it-IT"/>
                          </w:rPr>
                          <w:t>almento</w:t>
                        </w:r>
                        <w:proofErr w:type="spellEnd"/>
                        <w:r w:rsidRPr="002B40AC">
                          <w:rPr>
                            <w:rFonts w:ascii="Times New Roman" w:eastAsia="Times New Roman" w:hAnsi="Times New Roman" w:cs="Times New Roman"/>
                            <w:sz w:val="18"/>
                            <w:szCs w:val="18"/>
                            <w:lang w:eastAsia="it-IT"/>
                          </w:rPr>
                          <w:t xml:space="preserve"> due ambiti previsti</w:t>
                        </w:r>
                      </w:p>
                    </w:tc>
                    <w:tc>
                      <w:tcPr>
                        <w:tcW w:w="0" w:type="auto"/>
                        <w:vAlign w:val="center"/>
                        <w:hideMark/>
                      </w:tcPr>
                      <w:p w:rsidR="002B40AC" w:rsidRPr="002B40AC" w:rsidRDefault="002B40AC" w:rsidP="002B40AC">
                        <w:pPr>
                          <w:spacing w:after="0" w:line="240" w:lineRule="auto"/>
                          <w:jc w:val="center"/>
                          <w:rPr>
                            <w:rFonts w:ascii="Times New Roman" w:eastAsia="Times New Roman" w:hAnsi="Times New Roman" w:cs="Times New Roman"/>
                            <w:sz w:val="18"/>
                            <w:szCs w:val="18"/>
                            <w:lang w:eastAsia="it-IT"/>
                          </w:rPr>
                        </w:pPr>
                        <w:r w:rsidRPr="002B40AC">
                          <w:rPr>
                            <w:rFonts w:ascii="Times New Roman" w:eastAsia="Times New Roman" w:hAnsi="Times New Roman" w:cs="Times New Roman"/>
                            <w:sz w:val="18"/>
                            <w:szCs w:val="18"/>
                            <w:lang w:eastAsia="it-IT"/>
                          </w:rPr>
                          <w:t>5</w:t>
                        </w:r>
                      </w:p>
                    </w:tc>
                    <w:tc>
                      <w:tcPr>
                        <w:tcW w:w="0" w:type="auto"/>
                        <w:vAlign w:val="center"/>
                        <w:hideMark/>
                      </w:tcPr>
                      <w:p w:rsidR="002B40AC" w:rsidRPr="002B40AC" w:rsidRDefault="002B40AC" w:rsidP="002B40AC">
                        <w:pPr>
                          <w:spacing w:after="0" w:line="240" w:lineRule="auto"/>
                          <w:jc w:val="center"/>
                          <w:rPr>
                            <w:rFonts w:ascii="Times New Roman" w:eastAsia="Times New Roman" w:hAnsi="Times New Roman" w:cs="Times New Roman"/>
                            <w:sz w:val="18"/>
                            <w:szCs w:val="18"/>
                            <w:lang w:eastAsia="it-IT"/>
                          </w:rPr>
                        </w:pPr>
                        <w:proofErr w:type="spellStart"/>
                        <w:r w:rsidRPr="002B40AC">
                          <w:rPr>
                            <w:rFonts w:ascii="Times New Roman" w:eastAsia="Times New Roman" w:hAnsi="Times New Roman" w:cs="Times New Roman"/>
                            <w:sz w:val="18"/>
                            <w:szCs w:val="18"/>
                            <w:lang w:eastAsia="it-IT"/>
                          </w:rPr>
                          <w:t>Max</w:t>
                        </w:r>
                        <w:proofErr w:type="spellEnd"/>
                        <w:r w:rsidRPr="002B40AC">
                          <w:rPr>
                            <w:rFonts w:ascii="Times New Roman" w:eastAsia="Times New Roman" w:hAnsi="Times New Roman" w:cs="Times New Roman"/>
                            <w:sz w:val="18"/>
                            <w:szCs w:val="18"/>
                            <w:lang w:eastAsia="it-IT"/>
                          </w:rPr>
                          <w:t xml:space="preserve"> 15</w:t>
                        </w:r>
                      </w:p>
                    </w:tc>
                  </w:tr>
                  <w:tr w:rsidR="002B40AC" w:rsidRPr="002B40AC">
                    <w:trPr>
                      <w:tblCellSpacing w:w="0" w:type="dxa"/>
                    </w:trPr>
                    <w:tc>
                      <w:tcPr>
                        <w:tcW w:w="0" w:type="auto"/>
                        <w:vAlign w:val="center"/>
                        <w:hideMark/>
                      </w:tcPr>
                      <w:p w:rsidR="002B40AC" w:rsidRPr="002B40AC" w:rsidRDefault="002B40AC" w:rsidP="002B40AC">
                        <w:pPr>
                          <w:spacing w:after="0" w:line="240" w:lineRule="auto"/>
                          <w:jc w:val="center"/>
                          <w:rPr>
                            <w:rFonts w:ascii="Times New Roman" w:eastAsia="Times New Roman" w:hAnsi="Times New Roman" w:cs="Times New Roman"/>
                            <w:sz w:val="18"/>
                            <w:szCs w:val="18"/>
                            <w:lang w:eastAsia="it-IT"/>
                          </w:rPr>
                        </w:pPr>
                        <w:r w:rsidRPr="002B40AC">
                          <w:rPr>
                            <w:rFonts w:ascii="Times New Roman" w:eastAsia="Times New Roman" w:hAnsi="Times New Roman" w:cs="Times New Roman"/>
                            <w:sz w:val="18"/>
                            <w:szCs w:val="18"/>
                            <w:lang w:eastAsia="it-IT"/>
                          </w:rPr>
                          <w:t xml:space="preserve">  </w:t>
                        </w:r>
                      </w:p>
                    </w:tc>
                    <w:tc>
                      <w:tcPr>
                        <w:tcW w:w="0" w:type="auto"/>
                        <w:vAlign w:val="center"/>
                        <w:hideMark/>
                      </w:tcPr>
                      <w:p w:rsidR="002B40AC" w:rsidRPr="002B40AC" w:rsidRDefault="002B40AC" w:rsidP="002B40AC">
                        <w:pPr>
                          <w:spacing w:after="0" w:line="240" w:lineRule="auto"/>
                          <w:rPr>
                            <w:rFonts w:ascii="Times New Roman" w:eastAsia="Times New Roman" w:hAnsi="Times New Roman" w:cs="Times New Roman"/>
                            <w:sz w:val="18"/>
                            <w:szCs w:val="18"/>
                            <w:lang w:eastAsia="it-IT"/>
                          </w:rPr>
                        </w:pPr>
                        <w:r w:rsidRPr="002B40AC">
                          <w:rPr>
                            <w:rFonts w:ascii="Times New Roman" w:eastAsia="Times New Roman" w:hAnsi="Times New Roman" w:cs="Times New Roman"/>
                            <w:sz w:val="18"/>
                            <w:szCs w:val="18"/>
                            <w:lang w:eastAsia="it-IT"/>
                          </w:rPr>
                          <w:t xml:space="preserve">  </w:t>
                        </w:r>
                      </w:p>
                    </w:tc>
                    <w:tc>
                      <w:tcPr>
                        <w:tcW w:w="0" w:type="auto"/>
                        <w:vAlign w:val="center"/>
                        <w:hideMark/>
                      </w:tcPr>
                      <w:p w:rsidR="002B40AC" w:rsidRPr="002B40AC" w:rsidRDefault="002B40AC" w:rsidP="002B40AC">
                        <w:pPr>
                          <w:spacing w:after="0" w:line="240" w:lineRule="auto"/>
                          <w:rPr>
                            <w:rFonts w:ascii="Times New Roman" w:eastAsia="Times New Roman" w:hAnsi="Times New Roman" w:cs="Times New Roman"/>
                            <w:sz w:val="18"/>
                            <w:szCs w:val="18"/>
                            <w:lang w:eastAsia="it-IT"/>
                          </w:rPr>
                        </w:pPr>
                        <w:r w:rsidRPr="002B40AC">
                          <w:rPr>
                            <w:rFonts w:ascii="Times New Roman" w:eastAsia="Times New Roman" w:hAnsi="Times New Roman" w:cs="Times New Roman"/>
                            <w:sz w:val="18"/>
                            <w:szCs w:val="18"/>
                            <w:lang w:eastAsia="it-IT"/>
                          </w:rPr>
                          <w:t>Intervento che riguarda tre ambiti previsti</w:t>
                        </w:r>
                      </w:p>
                    </w:tc>
                    <w:tc>
                      <w:tcPr>
                        <w:tcW w:w="0" w:type="auto"/>
                        <w:vAlign w:val="center"/>
                        <w:hideMark/>
                      </w:tcPr>
                      <w:p w:rsidR="002B40AC" w:rsidRPr="002B40AC" w:rsidRDefault="002B40AC" w:rsidP="002B40AC">
                        <w:pPr>
                          <w:spacing w:after="0" w:line="240" w:lineRule="auto"/>
                          <w:jc w:val="center"/>
                          <w:rPr>
                            <w:rFonts w:ascii="Times New Roman" w:eastAsia="Times New Roman" w:hAnsi="Times New Roman" w:cs="Times New Roman"/>
                            <w:sz w:val="18"/>
                            <w:szCs w:val="18"/>
                            <w:lang w:eastAsia="it-IT"/>
                          </w:rPr>
                        </w:pPr>
                        <w:r w:rsidRPr="002B40AC">
                          <w:rPr>
                            <w:rFonts w:ascii="Times New Roman" w:eastAsia="Times New Roman" w:hAnsi="Times New Roman" w:cs="Times New Roman"/>
                            <w:sz w:val="18"/>
                            <w:szCs w:val="18"/>
                            <w:lang w:eastAsia="it-IT"/>
                          </w:rPr>
                          <w:t>15</w:t>
                        </w:r>
                      </w:p>
                    </w:tc>
                    <w:tc>
                      <w:tcPr>
                        <w:tcW w:w="0" w:type="auto"/>
                        <w:vAlign w:val="center"/>
                        <w:hideMark/>
                      </w:tcPr>
                      <w:p w:rsidR="002B40AC" w:rsidRPr="002B40AC" w:rsidRDefault="002B40AC" w:rsidP="002B40AC">
                        <w:pPr>
                          <w:spacing w:after="0" w:line="240" w:lineRule="auto"/>
                          <w:jc w:val="center"/>
                          <w:rPr>
                            <w:rFonts w:ascii="Times New Roman" w:eastAsia="Times New Roman" w:hAnsi="Times New Roman" w:cs="Times New Roman"/>
                            <w:sz w:val="18"/>
                            <w:szCs w:val="18"/>
                            <w:lang w:eastAsia="it-IT"/>
                          </w:rPr>
                        </w:pPr>
                        <w:r w:rsidRPr="002B40AC">
                          <w:rPr>
                            <w:rFonts w:ascii="Times New Roman" w:eastAsia="Times New Roman" w:hAnsi="Times New Roman" w:cs="Times New Roman"/>
                            <w:sz w:val="18"/>
                            <w:szCs w:val="18"/>
                            <w:lang w:eastAsia="it-IT"/>
                          </w:rPr>
                          <w:t xml:space="preserve">  </w:t>
                        </w:r>
                      </w:p>
                    </w:tc>
                  </w:tr>
                  <w:tr w:rsidR="002B40AC" w:rsidRPr="002B40AC">
                    <w:trPr>
                      <w:tblCellSpacing w:w="0" w:type="dxa"/>
                    </w:trPr>
                    <w:tc>
                      <w:tcPr>
                        <w:tcW w:w="0" w:type="auto"/>
                        <w:vAlign w:val="center"/>
                        <w:hideMark/>
                      </w:tcPr>
                      <w:p w:rsidR="002B40AC" w:rsidRPr="002B40AC" w:rsidRDefault="002B40AC" w:rsidP="002B40AC">
                        <w:pPr>
                          <w:spacing w:after="0" w:line="240" w:lineRule="auto"/>
                          <w:jc w:val="center"/>
                          <w:rPr>
                            <w:rFonts w:ascii="Times New Roman" w:eastAsia="Times New Roman" w:hAnsi="Times New Roman" w:cs="Times New Roman"/>
                            <w:sz w:val="18"/>
                            <w:szCs w:val="18"/>
                            <w:lang w:eastAsia="it-IT"/>
                          </w:rPr>
                        </w:pPr>
                        <w:r w:rsidRPr="002B40AC">
                          <w:rPr>
                            <w:rFonts w:ascii="Times New Roman" w:eastAsia="Times New Roman" w:hAnsi="Times New Roman" w:cs="Times New Roman"/>
                            <w:sz w:val="18"/>
                            <w:szCs w:val="18"/>
                            <w:lang w:eastAsia="it-IT"/>
                          </w:rPr>
                          <w:t>d)</w:t>
                        </w:r>
                      </w:p>
                    </w:tc>
                    <w:tc>
                      <w:tcPr>
                        <w:tcW w:w="0" w:type="auto"/>
                        <w:vAlign w:val="center"/>
                        <w:hideMark/>
                      </w:tcPr>
                      <w:p w:rsidR="002B40AC" w:rsidRPr="002B40AC" w:rsidRDefault="002B40AC" w:rsidP="002B40AC">
                        <w:pPr>
                          <w:spacing w:after="0" w:line="240" w:lineRule="auto"/>
                          <w:rPr>
                            <w:rFonts w:ascii="Times New Roman" w:eastAsia="Times New Roman" w:hAnsi="Times New Roman" w:cs="Times New Roman"/>
                            <w:sz w:val="18"/>
                            <w:szCs w:val="18"/>
                            <w:lang w:eastAsia="it-IT"/>
                          </w:rPr>
                        </w:pPr>
                        <w:r w:rsidRPr="002B40AC">
                          <w:rPr>
                            <w:rFonts w:ascii="Times New Roman" w:eastAsia="Times New Roman" w:hAnsi="Times New Roman" w:cs="Times New Roman"/>
                            <w:sz w:val="18"/>
                            <w:szCs w:val="18"/>
                            <w:lang w:eastAsia="it-IT"/>
                          </w:rPr>
                          <w:t>Cofinanziamento da parte di soggetti pubblici o privati di entità complessivamente non inferiore al 10% del valore dichiarato del progetto</w:t>
                        </w:r>
                      </w:p>
                    </w:tc>
                    <w:tc>
                      <w:tcPr>
                        <w:tcW w:w="0" w:type="auto"/>
                        <w:vAlign w:val="center"/>
                        <w:hideMark/>
                      </w:tcPr>
                      <w:p w:rsidR="002B40AC" w:rsidRPr="002B40AC" w:rsidRDefault="002B40AC" w:rsidP="002B40AC">
                        <w:pPr>
                          <w:spacing w:after="0" w:line="240" w:lineRule="auto"/>
                          <w:rPr>
                            <w:rFonts w:ascii="Times New Roman" w:eastAsia="Times New Roman" w:hAnsi="Times New Roman" w:cs="Times New Roman"/>
                            <w:sz w:val="18"/>
                            <w:szCs w:val="18"/>
                            <w:lang w:eastAsia="it-IT"/>
                          </w:rPr>
                        </w:pPr>
                        <w:r w:rsidRPr="002B40AC">
                          <w:rPr>
                            <w:rFonts w:ascii="Times New Roman" w:eastAsia="Times New Roman" w:hAnsi="Times New Roman" w:cs="Times New Roman"/>
                            <w:sz w:val="18"/>
                            <w:szCs w:val="18"/>
                            <w:lang w:eastAsia="it-IT"/>
                          </w:rPr>
                          <w:t>Quota di cofinanziamento inferiore al 10%</w:t>
                        </w:r>
                      </w:p>
                    </w:tc>
                    <w:tc>
                      <w:tcPr>
                        <w:tcW w:w="0" w:type="auto"/>
                        <w:vAlign w:val="center"/>
                        <w:hideMark/>
                      </w:tcPr>
                      <w:p w:rsidR="002B40AC" w:rsidRPr="002B40AC" w:rsidRDefault="002B40AC" w:rsidP="002B40AC">
                        <w:pPr>
                          <w:spacing w:after="0" w:line="240" w:lineRule="auto"/>
                          <w:jc w:val="center"/>
                          <w:rPr>
                            <w:rFonts w:ascii="Times New Roman" w:eastAsia="Times New Roman" w:hAnsi="Times New Roman" w:cs="Times New Roman"/>
                            <w:sz w:val="18"/>
                            <w:szCs w:val="18"/>
                            <w:lang w:eastAsia="it-IT"/>
                          </w:rPr>
                        </w:pPr>
                        <w:r w:rsidRPr="002B40AC">
                          <w:rPr>
                            <w:rFonts w:ascii="Times New Roman" w:eastAsia="Times New Roman" w:hAnsi="Times New Roman" w:cs="Times New Roman"/>
                            <w:sz w:val="18"/>
                            <w:szCs w:val="18"/>
                            <w:lang w:eastAsia="it-IT"/>
                          </w:rPr>
                          <w:t>0</w:t>
                        </w:r>
                      </w:p>
                    </w:tc>
                    <w:tc>
                      <w:tcPr>
                        <w:tcW w:w="0" w:type="auto"/>
                        <w:vAlign w:val="center"/>
                        <w:hideMark/>
                      </w:tcPr>
                      <w:p w:rsidR="002B40AC" w:rsidRPr="002B40AC" w:rsidRDefault="002B40AC" w:rsidP="002B40AC">
                        <w:pPr>
                          <w:spacing w:after="0" w:line="240" w:lineRule="auto"/>
                          <w:jc w:val="center"/>
                          <w:rPr>
                            <w:rFonts w:ascii="Times New Roman" w:eastAsia="Times New Roman" w:hAnsi="Times New Roman" w:cs="Times New Roman"/>
                            <w:sz w:val="18"/>
                            <w:szCs w:val="18"/>
                            <w:lang w:eastAsia="it-IT"/>
                          </w:rPr>
                        </w:pPr>
                        <w:r w:rsidRPr="002B40AC">
                          <w:rPr>
                            <w:rFonts w:ascii="Times New Roman" w:eastAsia="Times New Roman" w:hAnsi="Times New Roman" w:cs="Times New Roman"/>
                            <w:sz w:val="18"/>
                            <w:szCs w:val="18"/>
                            <w:lang w:eastAsia="it-IT"/>
                          </w:rPr>
                          <w:t xml:space="preserve">  </w:t>
                        </w:r>
                      </w:p>
                    </w:tc>
                  </w:tr>
                  <w:tr w:rsidR="002B40AC" w:rsidRPr="002B40AC">
                    <w:trPr>
                      <w:tblCellSpacing w:w="0" w:type="dxa"/>
                    </w:trPr>
                    <w:tc>
                      <w:tcPr>
                        <w:tcW w:w="0" w:type="auto"/>
                        <w:vAlign w:val="center"/>
                        <w:hideMark/>
                      </w:tcPr>
                      <w:p w:rsidR="002B40AC" w:rsidRPr="002B40AC" w:rsidRDefault="002B40AC" w:rsidP="002B40AC">
                        <w:pPr>
                          <w:spacing w:after="0" w:line="240" w:lineRule="auto"/>
                          <w:jc w:val="center"/>
                          <w:rPr>
                            <w:rFonts w:ascii="Times New Roman" w:eastAsia="Times New Roman" w:hAnsi="Times New Roman" w:cs="Times New Roman"/>
                            <w:sz w:val="18"/>
                            <w:szCs w:val="18"/>
                            <w:lang w:eastAsia="it-IT"/>
                          </w:rPr>
                        </w:pPr>
                        <w:r w:rsidRPr="002B40AC">
                          <w:rPr>
                            <w:rFonts w:ascii="Times New Roman" w:eastAsia="Times New Roman" w:hAnsi="Times New Roman" w:cs="Times New Roman"/>
                            <w:sz w:val="18"/>
                            <w:szCs w:val="18"/>
                            <w:lang w:eastAsia="it-IT"/>
                          </w:rPr>
                          <w:t xml:space="preserve">  </w:t>
                        </w:r>
                      </w:p>
                    </w:tc>
                    <w:tc>
                      <w:tcPr>
                        <w:tcW w:w="0" w:type="auto"/>
                        <w:vAlign w:val="center"/>
                        <w:hideMark/>
                      </w:tcPr>
                      <w:p w:rsidR="002B40AC" w:rsidRPr="002B40AC" w:rsidRDefault="002B40AC" w:rsidP="002B40AC">
                        <w:pPr>
                          <w:spacing w:after="0" w:line="240" w:lineRule="auto"/>
                          <w:rPr>
                            <w:rFonts w:ascii="Times New Roman" w:eastAsia="Times New Roman" w:hAnsi="Times New Roman" w:cs="Times New Roman"/>
                            <w:sz w:val="18"/>
                            <w:szCs w:val="18"/>
                            <w:lang w:eastAsia="it-IT"/>
                          </w:rPr>
                        </w:pPr>
                        <w:r w:rsidRPr="002B40AC">
                          <w:rPr>
                            <w:rFonts w:ascii="Times New Roman" w:eastAsia="Times New Roman" w:hAnsi="Times New Roman" w:cs="Times New Roman"/>
                            <w:sz w:val="18"/>
                            <w:szCs w:val="18"/>
                            <w:lang w:eastAsia="it-IT"/>
                          </w:rPr>
                          <w:t xml:space="preserve">  </w:t>
                        </w:r>
                      </w:p>
                    </w:tc>
                    <w:tc>
                      <w:tcPr>
                        <w:tcW w:w="0" w:type="auto"/>
                        <w:vAlign w:val="center"/>
                        <w:hideMark/>
                      </w:tcPr>
                      <w:p w:rsidR="002B40AC" w:rsidRPr="002B40AC" w:rsidRDefault="002B40AC" w:rsidP="002B40AC">
                        <w:pPr>
                          <w:spacing w:after="0" w:line="240" w:lineRule="auto"/>
                          <w:rPr>
                            <w:rFonts w:ascii="Times New Roman" w:eastAsia="Times New Roman" w:hAnsi="Times New Roman" w:cs="Times New Roman"/>
                            <w:sz w:val="18"/>
                            <w:szCs w:val="18"/>
                            <w:lang w:eastAsia="it-IT"/>
                          </w:rPr>
                        </w:pPr>
                        <w:r w:rsidRPr="002B40AC">
                          <w:rPr>
                            <w:rFonts w:ascii="Times New Roman" w:eastAsia="Times New Roman" w:hAnsi="Times New Roman" w:cs="Times New Roman"/>
                            <w:sz w:val="18"/>
                            <w:szCs w:val="18"/>
                            <w:lang w:eastAsia="it-IT"/>
                          </w:rPr>
                          <w:t>Percentuali di cofinanziamento pari o superiori al 10% ma inferiori al 30%</w:t>
                        </w:r>
                      </w:p>
                    </w:tc>
                    <w:tc>
                      <w:tcPr>
                        <w:tcW w:w="0" w:type="auto"/>
                        <w:vAlign w:val="center"/>
                        <w:hideMark/>
                      </w:tcPr>
                      <w:p w:rsidR="002B40AC" w:rsidRPr="002B40AC" w:rsidRDefault="002B40AC" w:rsidP="002B40AC">
                        <w:pPr>
                          <w:spacing w:after="0" w:line="240" w:lineRule="auto"/>
                          <w:jc w:val="center"/>
                          <w:rPr>
                            <w:rFonts w:ascii="Times New Roman" w:eastAsia="Times New Roman" w:hAnsi="Times New Roman" w:cs="Times New Roman"/>
                            <w:sz w:val="18"/>
                            <w:szCs w:val="18"/>
                            <w:lang w:eastAsia="it-IT"/>
                          </w:rPr>
                        </w:pPr>
                        <w:r w:rsidRPr="002B40AC">
                          <w:rPr>
                            <w:rFonts w:ascii="Times New Roman" w:eastAsia="Times New Roman" w:hAnsi="Times New Roman" w:cs="Times New Roman"/>
                            <w:sz w:val="18"/>
                            <w:szCs w:val="18"/>
                            <w:lang w:eastAsia="it-IT"/>
                          </w:rPr>
                          <w:t>6</w:t>
                        </w:r>
                      </w:p>
                    </w:tc>
                    <w:tc>
                      <w:tcPr>
                        <w:tcW w:w="0" w:type="auto"/>
                        <w:vAlign w:val="center"/>
                        <w:hideMark/>
                      </w:tcPr>
                      <w:p w:rsidR="002B40AC" w:rsidRPr="002B40AC" w:rsidRDefault="002B40AC" w:rsidP="002B40AC">
                        <w:pPr>
                          <w:spacing w:after="0" w:line="240" w:lineRule="auto"/>
                          <w:jc w:val="center"/>
                          <w:rPr>
                            <w:rFonts w:ascii="Times New Roman" w:eastAsia="Times New Roman" w:hAnsi="Times New Roman" w:cs="Times New Roman"/>
                            <w:sz w:val="18"/>
                            <w:szCs w:val="18"/>
                            <w:lang w:eastAsia="it-IT"/>
                          </w:rPr>
                        </w:pPr>
                        <w:proofErr w:type="spellStart"/>
                        <w:r w:rsidRPr="002B40AC">
                          <w:rPr>
                            <w:rFonts w:ascii="Times New Roman" w:eastAsia="Times New Roman" w:hAnsi="Times New Roman" w:cs="Times New Roman"/>
                            <w:sz w:val="18"/>
                            <w:szCs w:val="18"/>
                            <w:lang w:eastAsia="it-IT"/>
                          </w:rPr>
                          <w:t>Max</w:t>
                        </w:r>
                        <w:proofErr w:type="spellEnd"/>
                        <w:r w:rsidRPr="002B40AC">
                          <w:rPr>
                            <w:rFonts w:ascii="Times New Roman" w:eastAsia="Times New Roman" w:hAnsi="Times New Roman" w:cs="Times New Roman"/>
                            <w:sz w:val="18"/>
                            <w:szCs w:val="18"/>
                            <w:lang w:eastAsia="it-IT"/>
                          </w:rPr>
                          <w:t xml:space="preserve"> 10</w:t>
                        </w:r>
                      </w:p>
                    </w:tc>
                  </w:tr>
                  <w:tr w:rsidR="002B40AC" w:rsidRPr="002B40AC">
                    <w:trPr>
                      <w:tblCellSpacing w:w="0" w:type="dxa"/>
                    </w:trPr>
                    <w:tc>
                      <w:tcPr>
                        <w:tcW w:w="0" w:type="auto"/>
                        <w:vAlign w:val="center"/>
                        <w:hideMark/>
                      </w:tcPr>
                      <w:p w:rsidR="002B40AC" w:rsidRPr="002B40AC" w:rsidRDefault="002B40AC" w:rsidP="002B40AC">
                        <w:pPr>
                          <w:spacing w:after="0" w:line="240" w:lineRule="auto"/>
                          <w:jc w:val="center"/>
                          <w:rPr>
                            <w:rFonts w:ascii="Times New Roman" w:eastAsia="Times New Roman" w:hAnsi="Times New Roman" w:cs="Times New Roman"/>
                            <w:sz w:val="18"/>
                            <w:szCs w:val="18"/>
                            <w:lang w:eastAsia="it-IT"/>
                          </w:rPr>
                        </w:pPr>
                        <w:r w:rsidRPr="002B40AC">
                          <w:rPr>
                            <w:rFonts w:ascii="Times New Roman" w:eastAsia="Times New Roman" w:hAnsi="Times New Roman" w:cs="Times New Roman"/>
                            <w:sz w:val="18"/>
                            <w:szCs w:val="18"/>
                            <w:lang w:eastAsia="it-IT"/>
                          </w:rPr>
                          <w:t xml:space="preserve">  </w:t>
                        </w:r>
                      </w:p>
                    </w:tc>
                    <w:tc>
                      <w:tcPr>
                        <w:tcW w:w="0" w:type="auto"/>
                        <w:vAlign w:val="center"/>
                        <w:hideMark/>
                      </w:tcPr>
                      <w:p w:rsidR="002B40AC" w:rsidRPr="002B40AC" w:rsidRDefault="002B40AC" w:rsidP="002B40AC">
                        <w:pPr>
                          <w:spacing w:after="0" w:line="240" w:lineRule="auto"/>
                          <w:rPr>
                            <w:rFonts w:ascii="Times New Roman" w:eastAsia="Times New Roman" w:hAnsi="Times New Roman" w:cs="Times New Roman"/>
                            <w:sz w:val="18"/>
                            <w:szCs w:val="18"/>
                            <w:lang w:eastAsia="it-IT"/>
                          </w:rPr>
                        </w:pPr>
                        <w:r w:rsidRPr="002B40AC">
                          <w:rPr>
                            <w:rFonts w:ascii="Times New Roman" w:eastAsia="Times New Roman" w:hAnsi="Times New Roman" w:cs="Times New Roman"/>
                            <w:sz w:val="18"/>
                            <w:szCs w:val="18"/>
                            <w:lang w:eastAsia="it-IT"/>
                          </w:rPr>
                          <w:t xml:space="preserve">  </w:t>
                        </w:r>
                      </w:p>
                    </w:tc>
                    <w:tc>
                      <w:tcPr>
                        <w:tcW w:w="0" w:type="auto"/>
                        <w:vAlign w:val="center"/>
                        <w:hideMark/>
                      </w:tcPr>
                      <w:p w:rsidR="002B40AC" w:rsidRPr="002B40AC" w:rsidRDefault="002B40AC" w:rsidP="002B40AC">
                        <w:pPr>
                          <w:spacing w:after="0" w:line="240" w:lineRule="auto"/>
                          <w:rPr>
                            <w:rFonts w:ascii="Times New Roman" w:eastAsia="Times New Roman" w:hAnsi="Times New Roman" w:cs="Times New Roman"/>
                            <w:sz w:val="18"/>
                            <w:szCs w:val="18"/>
                            <w:lang w:eastAsia="it-IT"/>
                          </w:rPr>
                        </w:pPr>
                        <w:r w:rsidRPr="002B40AC">
                          <w:rPr>
                            <w:rFonts w:ascii="Times New Roman" w:eastAsia="Times New Roman" w:hAnsi="Times New Roman" w:cs="Times New Roman"/>
                            <w:sz w:val="18"/>
                            <w:szCs w:val="18"/>
                            <w:lang w:eastAsia="it-IT"/>
                          </w:rPr>
                          <w:t>Quote di cofinanziamento pari o superiori al 30%</w:t>
                        </w:r>
                      </w:p>
                    </w:tc>
                    <w:tc>
                      <w:tcPr>
                        <w:tcW w:w="0" w:type="auto"/>
                        <w:vAlign w:val="center"/>
                        <w:hideMark/>
                      </w:tcPr>
                      <w:p w:rsidR="002B40AC" w:rsidRPr="002B40AC" w:rsidRDefault="002B40AC" w:rsidP="002B40AC">
                        <w:pPr>
                          <w:spacing w:after="0" w:line="240" w:lineRule="auto"/>
                          <w:jc w:val="center"/>
                          <w:rPr>
                            <w:rFonts w:ascii="Times New Roman" w:eastAsia="Times New Roman" w:hAnsi="Times New Roman" w:cs="Times New Roman"/>
                            <w:sz w:val="18"/>
                            <w:szCs w:val="18"/>
                            <w:lang w:eastAsia="it-IT"/>
                          </w:rPr>
                        </w:pPr>
                        <w:r w:rsidRPr="002B40AC">
                          <w:rPr>
                            <w:rFonts w:ascii="Times New Roman" w:eastAsia="Times New Roman" w:hAnsi="Times New Roman" w:cs="Times New Roman"/>
                            <w:sz w:val="18"/>
                            <w:szCs w:val="18"/>
                            <w:lang w:eastAsia="it-IT"/>
                          </w:rPr>
                          <w:t>10</w:t>
                        </w:r>
                      </w:p>
                    </w:tc>
                    <w:tc>
                      <w:tcPr>
                        <w:tcW w:w="0" w:type="auto"/>
                        <w:vAlign w:val="center"/>
                        <w:hideMark/>
                      </w:tcPr>
                      <w:p w:rsidR="002B40AC" w:rsidRPr="002B40AC" w:rsidRDefault="002B40AC" w:rsidP="002B40AC">
                        <w:pPr>
                          <w:spacing w:after="0" w:line="240" w:lineRule="auto"/>
                          <w:jc w:val="center"/>
                          <w:rPr>
                            <w:rFonts w:ascii="Times New Roman" w:eastAsia="Times New Roman" w:hAnsi="Times New Roman" w:cs="Times New Roman"/>
                            <w:sz w:val="18"/>
                            <w:szCs w:val="18"/>
                            <w:lang w:eastAsia="it-IT"/>
                          </w:rPr>
                        </w:pPr>
                        <w:r w:rsidRPr="002B40AC">
                          <w:rPr>
                            <w:rFonts w:ascii="Times New Roman" w:eastAsia="Times New Roman" w:hAnsi="Times New Roman" w:cs="Times New Roman"/>
                            <w:sz w:val="18"/>
                            <w:szCs w:val="18"/>
                            <w:lang w:eastAsia="it-IT"/>
                          </w:rPr>
                          <w:t xml:space="preserve">  </w:t>
                        </w:r>
                      </w:p>
                    </w:tc>
                  </w:tr>
                  <w:tr w:rsidR="002B40AC" w:rsidRPr="002B40AC">
                    <w:trPr>
                      <w:tblCellSpacing w:w="0" w:type="dxa"/>
                    </w:trPr>
                    <w:tc>
                      <w:tcPr>
                        <w:tcW w:w="0" w:type="auto"/>
                        <w:vAlign w:val="center"/>
                        <w:hideMark/>
                      </w:tcPr>
                      <w:p w:rsidR="002B40AC" w:rsidRPr="002B40AC" w:rsidRDefault="002B40AC" w:rsidP="002B40AC">
                        <w:pPr>
                          <w:spacing w:after="0" w:line="240" w:lineRule="auto"/>
                          <w:jc w:val="center"/>
                          <w:rPr>
                            <w:rFonts w:ascii="Times New Roman" w:eastAsia="Times New Roman" w:hAnsi="Times New Roman" w:cs="Times New Roman"/>
                            <w:sz w:val="18"/>
                            <w:szCs w:val="18"/>
                            <w:lang w:eastAsia="it-IT"/>
                          </w:rPr>
                        </w:pPr>
                        <w:r w:rsidRPr="002B40AC">
                          <w:rPr>
                            <w:rFonts w:ascii="Times New Roman" w:eastAsia="Times New Roman" w:hAnsi="Times New Roman" w:cs="Times New Roman"/>
                            <w:sz w:val="18"/>
                            <w:szCs w:val="18"/>
                            <w:lang w:eastAsia="it-IT"/>
                          </w:rPr>
                          <w:t>e)</w:t>
                        </w:r>
                      </w:p>
                    </w:tc>
                    <w:tc>
                      <w:tcPr>
                        <w:tcW w:w="0" w:type="auto"/>
                        <w:vAlign w:val="center"/>
                        <w:hideMark/>
                      </w:tcPr>
                      <w:p w:rsidR="002B40AC" w:rsidRPr="002B40AC" w:rsidRDefault="002B40AC" w:rsidP="002B40AC">
                        <w:pPr>
                          <w:spacing w:after="0" w:line="240" w:lineRule="auto"/>
                          <w:rPr>
                            <w:rFonts w:ascii="Times New Roman" w:eastAsia="Times New Roman" w:hAnsi="Times New Roman" w:cs="Times New Roman"/>
                            <w:sz w:val="18"/>
                            <w:szCs w:val="18"/>
                            <w:lang w:eastAsia="it-IT"/>
                          </w:rPr>
                        </w:pPr>
                        <w:r w:rsidRPr="002B40AC">
                          <w:rPr>
                            <w:rFonts w:ascii="Times New Roman" w:eastAsia="Times New Roman" w:hAnsi="Times New Roman" w:cs="Times New Roman"/>
                            <w:sz w:val="18"/>
                            <w:szCs w:val="18"/>
                            <w:lang w:eastAsia="it-IT"/>
                          </w:rPr>
                          <w:t>Interventi che riguardano almeno un ambito di cui al comma 1, lettera e)</w:t>
                        </w:r>
                      </w:p>
                    </w:tc>
                    <w:tc>
                      <w:tcPr>
                        <w:tcW w:w="0" w:type="auto"/>
                        <w:vAlign w:val="center"/>
                        <w:hideMark/>
                      </w:tcPr>
                      <w:p w:rsidR="002B40AC" w:rsidRPr="002B40AC" w:rsidRDefault="002B40AC" w:rsidP="002B40AC">
                        <w:pPr>
                          <w:spacing w:after="0" w:line="240" w:lineRule="auto"/>
                          <w:rPr>
                            <w:rFonts w:ascii="Times New Roman" w:eastAsia="Times New Roman" w:hAnsi="Times New Roman" w:cs="Times New Roman"/>
                            <w:sz w:val="18"/>
                            <w:szCs w:val="18"/>
                            <w:lang w:eastAsia="it-IT"/>
                          </w:rPr>
                        </w:pPr>
                        <w:r w:rsidRPr="002B40AC">
                          <w:rPr>
                            <w:rFonts w:ascii="Times New Roman" w:eastAsia="Times New Roman" w:hAnsi="Times New Roman" w:cs="Times New Roman"/>
                            <w:sz w:val="18"/>
                            <w:szCs w:val="18"/>
                            <w:lang w:eastAsia="it-IT"/>
                          </w:rPr>
                          <w:t xml:space="preserve">  </w:t>
                        </w:r>
                      </w:p>
                    </w:tc>
                    <w:tc>
                      <w:tcPr>
                        <w:tcW w:w="0" w:type="auto"/>
                        <w:vAlign w:val="center"/>
                        <w:hideMark/>
                      </w:tcPr>
                      <w:p w:rsidR="002B40AC" w:rsidRPr="002B40AC" w:rsidRDefault="002B40AC" w:rsidP="002B40AC">
                        <w:pPr>
                          <w:spacing w:after="0" w:line="240" w:lineRule="auto"/>
                          <w:jc w:val="center"/>
                          <w:rPr>
                            <w:rFonts w:ascii="Times New Roman" w:eastAsia="Times New Roman" w:hAnsi="Times New Roman" w:cs="Times New Roman"/>
                            <w:sz w:val="18"/>
                            <w:szCs w:val="18"/>
                            <w:lang w:eastAsia="it-IT"/>
                          </w:rPr>
                        </w:pPr>
                        <w:r w:rsidRPr="002B40AC">
                          <w:rPr>
                            <w:rFonts w:ascii="Times New Roman" w:eastAsia="Times New Roman" w:hAnsi="Times New Roman" w:cs="Times New Roman"/>
                            <w:sz w:val="18"/>
                            <w:szCs w:val="18"/>
                            <w:lang w:eastAsia="it-IT"/>
                          </w:rPr>
                          <w:t>5</w:t>
                        </w:r>
                      </w:p>
                    </w:tc>
                    <w:tc>
                      <w:tcPr>
                        <w:tcW w:w="0" w:type="auto"/>
                        <w:vAlign w:val="center"/>
                        <w:hideMark/>
                      </w:tcPr>
                      <w:p w:rsidR="002B40AC" w:rsidRPr="002B40AC" w:rsidRDefault="002B40AC" w:rsidP="002B40AC">
                        <w:pPr>
                          <w:spacing w:after="0" w:line="240" w:lineRule="auto"/>
                          <w:jc w:val="center"/>
                          <w:rPr>
                            <w:rFonts w:ascii="Times New Roman" w:eastAsia="Times New Roman" w:hAnsi="Times New Roman" w:cs="Times New Roman"/>
                            <w:sz w:val="18"/>
                            <w:szCs w:val="18"/>
                            <w:lang w:eastAsia="it-IT"/>
                          </w:rPr>
                        </w:pPr>
                        <w:proofErr w:type="spellStart"/>
                        <w:r w:rsidRPr="002B40AC">
                          <w:rPr>
                            <w:rFonts w:ascii="Times New Roman" w:eastAsia="Times New Roman" w:hAnsi="Times New Roman" w:cs="Times New Roman"/>
                            <w:sz w:val="18"/>
                            <w:szCs w:val="18"/>
                            <w:lang w:eastAsia="it-IT"/>
                          </w:rPr>
                          <w:t>Max</w:t>
                        </w:r>
                        <w:proofErr w:type="spellEnd"/>
                        <w:r w:rsidRPr="002B40AC">
                          <w:rPr>
                            <w:rFonts w:ascii="Times New Roman" w:eastAsia="Times New Roman" w:hAnsi="Times New Roman" w:cs="Times New Roman"/>
                            <w:sz w:val="18"/>
                            <w:szCs w:val="18"/>
                            <w:lang w:eastAsia="it-IT"/>
                          </w:rPr>
                          <w:t xml:space="preserve"> 5</w:t>
                        </w:r>
                      </w:p>
                    </w:tc>
                  </w:tr>
                  <w:tr w:rsidR="002B40AC" w:rsidRPr="002B40AC">
                    <w:trPr>
                      <w:tblCellSpacing w:w="0" w:type="dxa"/>
                    </w:trPr>
                    <w:tc>
                      <w:tcPr>
                        <w:tcW w:w="0" w:type="auto"/>
                        <w:gridSpan w:val="2"/>
                        <w:vAlign w:val="center"/>
                        <w:hideMark/>
                      </w:tcPr>
                      <w:p w:rsidR="002B40AC" w:rsidRPr="002B40AC" w:rsidRDefault="002B40AC" w:rsidP="002B40AC">
                        <w:pPr>
                          <w:spacing w:after="0" w:line="240" w:lineRule="auto"/>
                          <w:rPr>
                            <w:rFonts w:ascii="Times New Roman" w:eastAsia="Times New Roman" w:hAnsi="Times New Roman" w:cs="Times New Roman"/>
                            <w:sz w:val="18"/>
                            <w:szCs w:val="18"/>
                            <w:lang w:eastAsia="it-IT"/>
                          </w:rPr>
                        </w:pPr>
                        <w:r w:rsidRPr="002B40AC">
                          <w:rPr>
                            <w:rFonts w:ascii="Times New Roman" w:eastAsia="Times New Roman" w:hAnsi="Times New Roman" w:cs="Times New Roman"/>
                            <w:sz w:val="18"/>
                            <w:szCs w:val="18"/>
                            <w:lang w:eastAsia="it-IT"/>
                          </w:rPr>
                          <w:t>Totale</w:t>
                        </w:r>
                      </w:p>
                    </w:tc>
                    <w:tc>
                      <w:tcPr>
                        <w:tcW w:w="0" w:type="auto"/>
                        <w:vAlign w:val="center"/>
                        <w:hideMark/>
                      </w:tcPr>
                      <w:p w:rsidR="002B40AC" w:rsidRPr="002B40AC" w:rsidRDefault="002B40AC" w:rsidP="002B40AC">
                        <w:pPr>
                          <w:spacing w:after="0" w:line="240" w:lineRule="auto"/>
                          <w:rPr>
                            <w:rFonts w:ascii="Times New Roman" w:eastAsia="Times New Roman" w:hAnsi="Times New Roman" w:cs="Times New Roman"/>
                            <w:sz w:val="18"/>
                            <w:szCs w:val="18"/>
                            <w:lang w:eastAsia="it-IT"/>
                          </w:rPr>
                        </w:pPr>
                        <w:r w:rsidRPr="002B40AC">
                          <w:rPr>
                            <w:rFonts w:ascii="Times New Roman" w:eastAsia="Times New Roman" w:hAnsi="Times New Roman" w:cs="Times New Roman"/>
                            <w:sz w:val="18"/>
                            <w:szCs w:val="18"/>
                            <w:lang w:eastAsia="it-IT"/>
                          </w:rPr>
                          <w:t xml:space="preserve">  </w:t>
                        </w:r>
                      </w:p>
                    </w:tc>
                    <w:tc>
                      <w:tcPr>
                        <w:tcW w:w="0" w:type="auto"/>
                        <w:vAlign w:val="center"/>
                        <w:hideMark/>
                      </w:tcPr>
                      <w:p w:rsidR="002B40AC" w:rsidRPr="002B40AC" w:rsidRDefault="002B40AC" w:rsidP="002B40AC">
                        <w:pPr>
                          <w:spacing w:after="0" w:line="240" w:lineRule="auto"/>
                          <w:jc w:val="center"/>
                          <w:rPr>
                            <w:rFonts w:ascii="Times New Roman" w:eastAsia="Times New Roman" w:hAnsi="Times New Roman" w:cs="Times New Roman"/>
                            <w:sz w:val="18"/>
                            <w:szCs w:val="18"/>
                            <w:lang w:eastAsia="it-IT"/>
                          </w:rPr>
                        </w:pPr>
                        <w:r w:rsidRPr="002B40AC">
                          <w:rPr>
                            <w:rFonts w:ascii="Times New Roman" w:eastAsia="Times New Roman" w:hAnsi="Times New Roman" w:cs="Times New Roman"/>
                            <w:sz w:val="18"/>
                            <w:szCs w:val="18"/>
                            <w:lang w:eastAsia="it-IT"/>
                          </w:rPr>
                          <w:t>100</w:t>
                        </w:r>
                      </w:p>
                    </w:tc>
                    <w:tc>
                      <w:tcPr>
                        <w:tcW w:w="0" w:type="auto"/>
                        <w:vAlign w:val="center"/>
                        <w:hideMark/>
                      </w:tcPr>
                      <w:p w:rsidR="002B40AC" w:rsidRPr="002B40AC" w:rsidRDefault="002B40AC" w:rsidP="002B40AC">
                        <w:pPr>
                          <w:spacing w:after="0" w:line="240" w:lineRule="auto"/>
                          <w:jc w:val="center"/>
                          <w:rPr>
                            <w:rFonts w:ascii="Times New Roman" w:eastAsia="Times New Roman" w:hAnsi="Times New Roman" w:cs="Times New Roman"/>
                            <w:sz w:val="18"/>
                            <w:szCs w:val="18"/>
                            <w:lang w:eastAsia="it-IT"/>
                          </w:rPr>
                        </w:pPr>
                        <w:r w:rsidRPr="002B40AC">
                          <w:rPr>
                            <w:rFonts w:ascii="Times New Roman" w:eastAsia="Times New Roman" w:hAnsi="Times New Roman" w:cs="Times New Roman"/>
                            <w:sz w:val="18"/>
                            <w:szCs w:val="18"/>
                            <w:lang w:eastAsia="it-IT"/>
                          </w:rPr>
                          <w:t>100</w:t>
                        </w:r>
                      </w:p>
                    </w:tc>
                  </w:tr>
                </w:tbl>
                <w:p w:rsidR="002B40AC" w:rsidRPr="002B40AC" w:rsidRDefault="002B40AC" w:rsidP="002B40AC">
                  <w:pPr>
                    <w:spacing w:after="0" w:line="240" w:lineRule="auto"/>
                    <w:rPr>
                      <w:rFonts w:ascii="Times New Roman" w:eastAsia="Times New Roman" w:hAnsi="Times New Roman" w:cs="Times New Roman"/>
                      <w:sz w:val="24"/>
                      <w:szCs w:val="24"/>
                      <w:lang w:eastAsia="it-IT"/>
                    </w:rPr>
                  </w:pPr>
                </w:p>
              </w:tc>
            </w:tr>
          </w:tbl>
          <w:p w:rsidR="002B40AC" w:rsidRPr="002B40AC" w:rsidRDefault="002B40AC" w:rsidP="002B40AC">
            <w:pPr>
              <w:spacing w:after="0" w:line="240" w:lineRule="auto"/>
              <w:rPr>
                <w:rFonts w:ascii="Times New Roman" w:eastAsia="Times New Roman" w:hAnsi="Times New Roman" w:cs="Times New Roman"/>
                <w:sz w:val="24"/>
                <w:szCs w:val="24"/>
                <w:lang w:eastAsia="it-IT"/>
              </w:rPr>
            </w:pPr>
            <w:r w:rsidRPr="002B40AC">
              <w:rPr>
                <w:rFonts w:ascii="Times New Roman" w:eastAsia="Times New Roman" w:hAnsi="Times New Roman" w:cs="Times New Roman"/>
                <w:sz w:val="24"/>
                <w:szCs w:val="24"/>
                <w:lang w:eastAsia="it-IT"/>
              </w:rPr>
              <w:br/>
            </w:r>
            <w:r w:rsidRPr="002B40AC">
              <w:rPr>
                <w:rFonts w:ascii="Times New Roman" w:eastAsia="Times New Roman" w:hAnsi="Times New Roman" w:cs="Times New Roman"/>
                <w:sz w:val="24"/>
                <w:szCs w:val="24"/>
                <w:lang w:eastAsia="it-IT"/>
              </w:rPr>
              <w:br/>
              <w:t xml:space="preserve">3. A ciascun progetto </w:t>
            </w:r>
            <w:proofErr w:type="spellStart"/>
            <w:r w:rsidRPr="002B40AC">
              <w:rPr>
                <w:rFonts w:ascii="Times New Roman" w:eastAsia="Times New Roman" w:hAnsi="Times New Roman" w:cs="Times New Roman"/>
                <w:sz w:val="24"/>
                <w:szCs w:val="24"/>
                <w:lang w:eastAsia="it-IT"/>
              </w:rPr>
              <w:t>e'</w:t>
            </w:r>
            <w:proofErr w:type="spellEnd"/>
            <w:r w:rsidRPr="002B40AC">
              <w:rPr>
                <w:rFonts w:ascii="Times New Roman" w:eastAsia="Times New Roman" w:hAnsi="Times New Roman" w:cs="Times New Roman"/>
                <w:sz w:val="24"/>
                <w:szCs w:val="24"/>
                <w:lang w:eastAsia="it-IT"/>
              </w:rPr>
              <w:t xml:space="preserve"> attribuito un punteggio complessivo e sulla base dei punteggi conseguiti sono elaborate tre distinte graduatorie di merito per ciascuna delle tre </w:t>
            </w:r>
            <w:proofErr w:type="spellStart"/>
            <w:r w:rsidRPr="002B40AC">
              <w:rPr>
                <w:rFonts w:ascii="Times New Roman" w:eastAsia="Times New Roman" w:hAnsi="Times New Roman" w:cs="Times New Roman"/>
                <w:sz w:val="24"/>
                <w:szCs w:val="24"/>
                <w:lang w:eastAsia="it-IT"/>
              </w:rPr>
              <w:t>macroaree</w:t>
            </w:r>
            <w:proofErr w:type="spellEnd"/>
            <w:r w:rsidRPr="002B40AC">
              <w:rPr>
                <w:rFonts w:ascii="Times New Roman" w:eastAsia="Times New Roman" w:hAnsi="Times New Roman" w:cs="Times New Roman"/>
                <w:sz w:val="24"/>
                <w:szCs w:val="24"/>
                <w:lang w:eastAsia="it-IT"/>
              </w:rPr>
              <w:t xml:space="preserve">. </w:t>
            </w:r>
            <w:r w:rsidRPr="002B40AC">
              <w:rPr>
                <w:rFonts w:ascii="Times New Roman" w:eastAsia="Times New Roman" w:hAnsi="Times New Roman" w:cs="Times New Roman"/>
                <w:sz w:val="24"/>
                <w:szCs w:val="24"/>
                <w:lang w:eastAsia="it-IT"/>
              </w:rPr>
              <w:br/>
              <w:t xml:space="preserve">4. Nel caso in cui due o </w:t>
            </w:r>
            <w:proofErr w:type="spellStart"/>
            <w:r w:rsidRPr="002B40AC">
              <w:rPr>
                <w:rFonts w:ascii="Times New Roman" w:eastAsia="Times New Roman" w:hAnsi="Times New Roman" w:cs="Times New Roman"/>
                <w:sz w:val="24"/>
                <w:szCs w:val="24"/>
                <w:lang w:eastAsia="it-IT"/>
              </w:rPr>
              <w:t>piu'</w:t>
            </w:r>
            <w:proofErr w:type="spellEnd"/>
            <w:r w:rsidRPr="002B40AC">
              <w:rPr>
                <w:rFonts w:ascii="Times New Roman" w:eastAsia="Times New Roman" w:hAnsi="Times New Roman" w:cs="Times New Roman"/>
                <w:sz w:val="24"/>
                <w:szCs w:val="24"/>
                <w:lang w:eastAsia="it-IT"/>
              </w:rPr>
              <w:t xml:space="preserve"> progetti ottengano lo stesso punteggio vengono ammessi al finanziamento richiesto, sino al limite delle risorse disponibili, i progetti la cui </w:t>
            </w:r>
            <w:proofErr w:type="spellStart"/>
            <w:r w:rsidRPr="002B40AC">
              <w:rPr>
                <w:rFonts w:ascii="Times New Roman" w:eastAsia="Times New Roman" w:hAnsi="Times New Roman" w:cs="Times New Roman"/>
                <w:sz w:val="24"/>
                <w:szCs w:val="24"/>
                <w:lang w:eastAsia="it-IT"/>
              </w:rPr>
              <w:t>qualita'</w:t>
            </w:r>
            <w:proofErr w:type="spellEnd"/>
            <w:r w:rsidRPr="002B40AC">
              <w:rPr>
                <w:rFonts w:ascii="Times New Roman" w:eastAsia="Times New Roman" w:hAnsi="Times New Roman" w:cs="Times New Roman"/>
                <w:sz w:val="24"/>
                <w:szCs w:val="24"/>
                <w:lang w:eastAsia="it-IT"/>
              </w:rPr>
              <w:t xml:space="preserve"> complessiva risulti maggiore. </w:t>
            </w:r>
          </w:p>
        </w:tc>
      </w:tr>
      <w:tr w:rsidR="002B40AC" w:rsidRPr="002B40AC" w:rsidTr="002B40AC">
        <w:trPr>
          <w:tblCellSpacing w:w="15" w:type="dxa"/>
        </w:trPr>
        <w:tc>
          <w:tcPr>
            <w:tcW w:w="0" w:type="auto"/>
            <w:vAlign w:val="center"/>
            <w:hideMark/>
          </w:tcPr>
          <w:p w:rsidR="002B40AC" w:rsidRPr="002B40AC" w:rsidRDefault="002B40AC" w:rsidP="002B40AC">
            <w:pPr>
              <w:spacing w:after="0" w:line="240" w:lineRule="auto"/>
              <w:rPr>
                <w:rFonts w:ascii="Times New Roman" w:eastAsia="Times New Roman" w:hAnsi="Times New Roman" w:cs="Times New Roman"/>
                <w:sz w:val="24"/>
                <w:szCs w:val="24"/>
                <w:lang w:eastAsia="it-IT"/>
              </w:rPr>
            </w:pPr>
            <w:r w:rsidRPr="002B40AC">
              <w:rPr>
                <w:rFonts w:ascii="Times New Roman" w:eastAsia="Times New Roman" w:hAnsi="Times New Roman" w:cs="Times New Roman"/>
                <w:sz w:val="24"/>
                <w:szCs w:val="24"/>
                <w:lang w:eastAsia="it-IT"/>
              </w:rPr>
              <w:lastRenderedPageBreak/>
              <w:t> </w:t>
            </w:r>
          </w:p>
        </w:tc>
      </w:tr>
      <w:tr w:rsidR="002B40AC" w:rsidRPr="002B40AC" w:rsidTr="002B40AC">
        <w:trPr>
          <w:tblCellSpacing w:w="15" w:type="dxa"/>
        </w:trPr>
        <w:tc>
          <w:tcPr>
            <w:tcW w:w="0" w:type="auto"/>
            <w:vAlign w:val="center"/>
            <w:hideMark/>
          </w:tcPr>
          <w:p w:rsidR="002B40AC" w:rsidRPr="002B40AC" w:rsidRDefault="002B40AC" w:rsidP="002B40AC">
            <w:pPr>
              <w:spacing w:after="0" w:line="240" w:lineRule="auto"/>
              <w:rPr>
                <w:rFonts w:ascii="Times New Roman" w:eastAsia="Times New Roman" w:hAnsi="Times New Roman" w:cs="Times New Roman"/>
                <w:sz w:val="24"/>
                <w:szCs w:val="24"/>
                <w:lang w:eastAsia="it-IT"/>
              </w:rPr>
            </w:pPr>
            <w:r w:rsidRPr="002B40AC">
              <w:rPr>
                <w:rFonts w:ascii="Times New Roman" w:eastAsia="Times New Roman" w:hAnsi="Times New Roman" w:cs="Times New Roman"/>
                <w:sz w:val="24"/>
                <w:szCs w:val="24"/>
                <w:lang w:eastAsia="it-IT"/>
              </w:rPr>
              <w:t xml:space="preserve">Art. 6 </w:t>
            </w:r>
            <w:r w:rsidRPr="002B40AC">
              <w:rPr>
                <w:rFonts w:ascii="Times New Roman" w:eastAsia="Times New Roman" w:hAnsi="Times New Roman" w:cs="Times New Roman"/>
                <w:sz w:val="24"/>
                <w:szCs w:val="24"/>
                <w:lang w:eastAsia="it-IT"/>
              </w:rPr>
              <w:br/>
            </w:r>
            <w:r w:rsidRPr="002B40AC">
              <w:rPr>
                <w:rFonts w:ascii="Times New Roman" w:eastAsia="Times New Roman" w:hAnsi="Times New Roman" w:cs="Times New Roman"/>
                <w:sz w:val="24"/>
                <w:szCs w:val="24"/>
                <w:lang w:eastAsia="it-IT"/>
              </w:rPr>
              <w:br/>
              <w:t xml:space="preserve">Titolo di preferenza </w:t>
            </w:r>
            <w:r w:rsidRPr="002B40AC">
              <w:rPr>
                <w:rFonts w:ascii="Times New Roman" w:eastAsia="Times New Roman" w:hAnsi="Times New Roman" w:cs="Times New Roman"/>
                <w:sz w:val="24"/>
                <w:szCs w:val="24"/>
                <w:lang w:eastAsia="it-IT"/>
              </w:rPr>
              <w:br/>
            </w:r>
            <w:r w:rsidRPr="002B40AC">
              <w:rPr>
                <w:rFonts w:ascii="Times New Roman" w:eastAsia="Times New Roman" w:hAnsi="Times New Roman" w:cs="Times New Roman"/>
                <w:sz w:val="24"/>
                <w:szCs w:val="24"/>
                <w:lang w:eastAsia="it-IT"/>
              </w:rPr>
              <w:br/>
              <w:t xml:space="preserve">1. Ai fini della valutazione dei progetti, ai comuni in graduatoria che non hanno beneficiato del finanziamento per mancanza di </w:t>
            </w:r>
            <w:proofErr w:type="spellStart"/>
            <w:r w:rsidRPr="002B40AC">
              <w:rPr>
                <w:rFonts w:ascii="Times New Roman" w:eastAsia="Times New Roman" w:hAnsi="Times New Roman" w:cs="Times New Roman"/>
                <w:sz w:val="24"/>
                <w:szCs w:val="24"/>
                <w:lang w:eastAsia="it-IT"/>
              </w:rPr>
              <w:t>disponibilita'</w:t>
            </w:r>
            <w:proofErr w:type="spellEnd"/>
            <w:r w:rsidRPr="002B40AC">
              <w:rPr>
                <w:rFonts w:ascii="Times New Roman" w:eastAsia="Times New Roman" w:hAnsi="Times New Roman" w:cs="Times New Roman"/>
                <w:sz w:val="24"/>
                <w:szCs w:val="24"/>
                <w:lang w:eastAsia="it-IT"/>
              </w:rPr>
              <w:t xml:space="preserve"> delle risorse, a </w:t>
            </w:r>
            <w:proofErr w:type="spellStart"/>
            <w:r w:rsidRPr="002B40AC">
              <w:rPr>
                <w:rFonts w:ascii="Times New Roman" w:eastAsia="Times New Roman" w:hAnsi="Times New Roman" w:cs="Times New Roman"/>
                <w:sz w:val="24"/>
                <w:szCs w:val="24"/>
                <w:lang w:eastAsia="it-IT"/>
              </w:rPr>
              <w:t>parita'</w:t>
            </w:r>
            <w:proofErr w:type="spellEnd"/>
            <w:r w:rsidRPr="002B40AC">
              <w:rPr>
                <w:rFonts w:ascii="Times New Roman" w:eastAsia="Times New Roman" w:hAnsi="Times New Roman" w:cs="Times New Roman"/>
                <w:sz w:val="24"/>
                <w:szCs w:val="24"/>
                <w:lang w:eastAsia="it-IT"/>
              </w:rPr>
              <w:t xml:space="preserve"> di punteggio con altro comune conseguito sul progetto presentato per l'anno successivo, viene riconosciuto titolo di preferenza ai fini del finanziamento. </w:t>
            </w:r>
          </w:p>
        </w:tc>
      </w:tr>
      <w:tr w:rsidR="002B40AC" w:rsidRPr="002B40AC" w:rsidTr="002B40AC">
        <w:trPr>
          <w:tblCellSpacing w:w="15" w:type="dxa"/>
        </w:trPr>
        <w:tc>
          <w:tcPr>
            <w:tcW w:w="0" w:type="auto"/>
            <w:vAlign w:val="center"/>
            <w:hideMark/>
          </w:tcPr>
          <w:p w:rsidR="002B40AC" w:rsidRPr="002B40AC" w:rsidRDefault="002B40AC" w:rsidP="002B40AC">
            <w:pPr>
              <w:spacing w:after="0" w:line="240" w:lineRule="auto"/>
              <w:rPr>
                <w:rFonts w:ascii="Times New Roman" w:eastAsia="Times New Roman" w:hAnsi="Times New Roman" w:cs="Times New Roman"/>
                <w:sz w:val="24"/>
                <w:szCs w:val="24"/>
                <w:lang w:eastAsia="it-IT"/>
              </w:rPr>
            </w:pPr>
            <w:r w:rsidRPr="002B40AC">
              <w:rPr>
                <w:rFonts w:ascii="Times New Roman" w:eastAsia="Times New Roman" w:hAnsi="Times New Roman" w:cs="Times New Roman"/>
                <w:sz w:val="24"/>
                <w:szCs w:val="24"/>
                <w:lang w:eastAsia="it-IT"/>
              </w:rPr>
              <w:t> </w:t>
            </w:r>
          </w:p>
        </w:tc>
      </w:tr>
      <w:tr w:rsidR="002B40AC" w:rsidRPr="002B40AC" w:rsidTr="002B40AC">
        <w:trPr>
          <w:tblCellSpacing w:w="15" w:type="dxa"/>
        </w:trPr>
        <w:tc>
          <w:tcPr>
            <w:tcW w:w="0" w:type="auto"/>
            <w:vAlign w:val="center"/>
            <w:hideMark/>
          </w:tcPr>
          <w:p w:rsidR="002B40AC" w:rsidRPr="002B40AC" w:rsidRDefault="002B40AC" w:rsidP="002B40AC">
            <w:pPr>
              <w:spacing w:after="0" w:line="240" w:lineRule="auto"/>
              <w:rPr>
                <w:rFonts w:ascii="Times New Roman" w:eastAsia="Times New Roman" w:hAnsi="Times New Roman" w:cs="Times New Roman"/>
                <w:sz w:val="24"/>
                <w:szCs w:val="24"/>
                <w:lang w:eastAsia="it-IT"/>
              </w:rPr>
            </w:pPr>
            <w:r w:rsidRPr="002B40AC">
              <w:rPr>
                <w:rFonts w:ascii="Times New Roman" w:eastAsia="Times New Roman" w:hAnsi="Times New Roman" w:cs="Times New Roman"/>
                <w:sz w:val="24"/>
                <w:szCs w:val="24"/>
                <w:lang w:eastAsia="it-IT"/>
              </w:rPr>
              <w:t xml:space="preserve">Art. 7 </w:t>
            </w:r>
            <w:r w:rsidRPr="002B40AC">
              <w:rPr>
                <w:rFonts w:ascii="Times New Roman" w:eastAsia="Times New Roman" w:hAnsi="Times New Roman" w:cs="Times New Roman"/>
                <w:sz w:val="24"/>
                <w:szCs w:val="24"/>
                <w:lang w:eastAsia="it-IT"/>
              </w:rPr>
              <w:br/>
            </w:r>
            <w:r w:rsidRPr="002B40AC">
              <w:rPr>
                <w:rFonts w:ascii="Times New Roman" w:eastAsia="Times New Roman" w:hAnsi="Times New Roman" w:cs="Times New Roman"/>
                <w:sz w:val="24"/>
                <w:szCs w:val="24"/>
                <w:lang w:eastAsia="it-IT"/>
              </w:rPr>
              <w:br/>
            </w:r>
            <w:r w:rsidRPr="002B40AC">
              <w:rPr>
                <w:rFonts w:ascii="Times New Roman" w:eastAsia="Times New Roman" w:hAnsi="Times New Roman" w:cs="Times New Roman"/>
                <w:sz w:val="24"/>
                <w:szCs w:val="24"/>
                <w:lang w:eastAsia="it-IT"/>
              </w:rPr>
              <w:lastRenderedPageBreak/>
              <w:t xml:space="preserve">Limitazioni di finanziamento </w:t>
            </w:r>
            <w:r w:rsidRPr="002B40AC">
              <w:rPr>
                <w:rFonts w:ascii="Times New Roman" w:eastAsia="Times New Roman" w:hAnsi="Times New Roman" w:cs="Times New Roman"/>
                <w:sz w:val="24"/>
                <w:szCs w:val="24"/>
                <w:lang w:eastAsia="it-IT"/>
              </w:rPr>
              <w:br/>
            </w:r>
            <w:r w:rsidRPr="002B40AC">
              <w:rPr>
                <w:rFonts w:ascii="Times New Roman" w:eastAsia="Times New Roman" w:hAnsi="Times New Roman" w:cs="Times New Roman"/>
                <w:sz w:val="24"/>
                <w:szCs w:val="24"/>
                <w:lang w:eastAsia="it-IT"/>
              </w:rPr>
              <w:br/>
              <w:t xml:space="preserve">1. Al fine di garantire, in ciascuna delle </w:t>
            </w:r>
            <w:proofErr w:type="spellStart"/>
            <w:r w:rsidRPr="002B40AC">
              <w:rPr>
                <w:rFonts w:ascii="Times New Roman" w:eastAsia="Times New Roman" w:hAnsi="Times New Roman" w:cs="Times New Roman"/>
                <w:sz w:val="24"/>
                <w:szCs w:val="24"/>
                <w:lang w:eastAsia="it-IT"/>
              </w:rPr>
              <w:t>macroaree</w:t>
            </w:r>
            <w:proofErr w:type="spellEnd"/>
            <w:r w:rsidRPr="002B40AC">
              <w:rPr>
                <w:rFonts w:ascii="Times New Roman" w:eastAsia="Times New Roman" w:hAnsi="Times New Roman" w:cs="Times New Roman"/>
                <w:sz w:val="24"/>
                <w:szCs w:val="24"/>
                <w:lang w:eastAsia="it-IT"/>
              </w:rPr>
              <w:t xml:space="preserve">, l'accesso al contributo finanziario ad un congruo numero di progetti, il limite massimo di finanziamento ammissibile per ciascun progetto </w:t>
            </w:r>
            <w:proofErr w:type="spellStart"/>
            <w:r w:rsidRPr="002B40AC">
              <w:rPr>
                <w:rFonts w:ascii="Times New Roman" w:eastAsia="Times New Roman" w:hAnsi="Times New Roman" w:cs="Times New Roman"/>
                <w:sz w:val="24"/>
                <w:szCs w:val="24"/>
                <w:lang w:eastAsia="it-IT"/>
              </w:rPr>
              <w:t>e'</w:t>
            </w:r>
            <w:proofErr w:type="spellEnd"/>
            <w:r w:rsidRPr="002B40AC">
              <w:rPr>
                <w:rFonts w:ascii="Times New Roman" w:eastAsia="Times New Roman" w:hAnsi="Times New Roman" w:cs="Times New Roman"/>
                <w:sz w:val="24"/>
                <w:szCs w:val="24"/>
                <w:lang w:eastAsia="it-IT"/>
              </w:rPr>
              <w:t xml:space="preserve"> determinato dal rapporto delle risorse disponibili nell'anno di riferimento e il numero complessivo dei comuni individuati nell'allegato. </w:t>
            </w:r>
            <w:r w:rsidRPr="002B40AC">
              <w:rPr>
                <w:rFonts w:ascii="Times New Roman" w:eastAsia="Times New Roman" w:hAnsi="Times New Roman" w:cs="Times New Roman"/>
                <w:sz w:val="24"/>
                <w:szCs w:val="24"/>
                <w:lang w:eastAsia="it-IT"/>
              </w:rPr>
              <w:br/>
              <w:t xml:space="preserve">2. Nell'ipotesi di progetto a valenza sovra comunale il limite massimo </w:t>
            </w:r>
            <w:proofErr w:type="spellStart"/>
            <w:r w:rsidRPr="002B40AC">
              <w:rPr>
                <w:rFonts w:ascii="Times New Roman" w:eastAsia="Times New Roman" w:hAnsi="Times New Roman" w:cs="Times New Roman"/>
                <w:sz w:val="24"/>
                <w:szCs w:val="24"/>
                <w:lang w:eastAsia="it-IT"/>
              </w:rPr>
              <w:t>e'</w:t>
            </w:r>
            <w:proofErr w:type="spellEnd"/>
            <w:r w:rsidRPr="002B40AC">
              <w:rPr>
                <w:rFonts w:ascii="Times New Roman" w:eastAsia="Times New Roman" w:hAnsi="Times New Roman" w:cs="Times New Roman"/>
                <w:sz w:val="24"/>
                <w:szCs w:val="24"/>
                <w:lang w:eastAsia="it-IT"/>
              </w:rPr>
              <w:t xml:space="preserve"> stabilito dalla somma del limite massimo di finanziamento fissato per ciascun comune appartenente all'aggregazione maggiorato del 10%. </w:t>
            </w:r>
          </w:p>
        </w:tc>
      </w:tr>
      <w:tr w:rsidR="002B40AC" w:rsidRPr="002B40AC" w:rsidTr="002B40AC">
        <w:trPr>
          <w:tblCellSpacing w:w="15" w:type="dxa"/>
        </w:trPr>
        <w:tc>
          <w:tcPr>
            <w:tcW w:w="0" w:type="auto"/>
            <w:vAlign w:val="center"/>
            <w:hideMark/>
          </w:tcPr>
          <w:p w:rsidR="002B40AC" w:rsidRPr="002B40AC" w:rsidRDefault="002B40AC" w:rsidP="002B40AC">
            <w:pPr>
              <w:spacing w:after="0" w:line="240" w:lineRule="auto"/>
              <w:rPr>
                <w:rFonts w:ascii="Times New Roman" w:eastAsia="Times New Roman" w:hAnsi="Times New Roman" w:cs="Times New Roman"/>
                <w:sz w:val="24"/>
                <w:szCs w:val="24"/>
                <w:lang w:eastAsia="it-IT"/>
              </w:rPr>
            </w:pPr>
            <w:r w:rsidRPr="002B40AC">
              <w:rPr>
                <w:rFonts w:ascii="Times New Roman" w:eastAsia="Times New Roman" w:hAnsi="Times New Roman" w:cs="Times New Roman"/>
                <w:sz w:val="24"/>
                <w:szCs w:val="24"/>
                <w:lang w:eastAsia="it-IT"/>
              </w:rPr>
              <w:lastRenderedPageBreak/>
              <w:t> </w:t>
            </w:r>
          </w:p>
        </w:tc>
      </w:tr>
      <w:tr w:rsidR="002B40AC" w:rsidRPr="002B40AC" w:rsidTr="002B40AC">
        <w:trPr>
          <w:tblCellSpacing w:w="15" w:type="dxa"/>
        </w:trPr>
        <w:tc>
          <w:tcPr>
            <w:tcW w:w="0" w:type="auto"/>
            <w:vAlign w:val="center"/>
            <w:hideMark/>
          </w:tcPr>
          <w:p w:rsidR="002B40AC" w:rsidRPr="002B40AC" w:rsidRDefault="002B40AC" w:rsidP="002B40AC">
            <w:pPr>
              <w:spacing w:after="0" w:line="240" w:lineRule="auto"/>
              <w:rPr>
                <w:rFonts w:ascii="Times New Roman" w:eastAsia="Times New Roman" w:hAnsi="Times New Roman" w:cs="Times New Roman"/>
                <w:sz w:val="24"/>
                <w:szCs w:val="24"/>
                <w:lang w:eastAsia="it-IT"/>
              </w:rPr>
            </w:pPr>
            <w:r w:rsidRPr="002B40AC">
              <w:rPr>
                <w:rFonts w:ascii="Times New Roman" w:eastAsia="Times New Roman" w:hAnsi="Times New Roman" w:cs="Times New Roman"/>
                <w:sz w:val="24"/>
                <w:szCs w:val="24"/>
                <w:lang w:eastAsia="it-IT"/>
              </w:rPr>
              <w:t xml:space="preserve">Art. 8 </w:t>
            </w:r>
            <w:r w:rsidRPr="002B40AC">
              <w:rPr>
                <w:rFonts w:ascii="Times New Roman" w:eastAsia="Times New Roman" w:hAnsi="Times New Roman" w:cs="Times New Roman"/>
                <w:sz w:val="24"/>
                <w:szCs w:val="24"/>
                <w:lang w:eastAsia="it-IT"/>
              </w:rPr>
              <w:br/>
            </w:r>
            <w:r w:rsidRPr="002B40AC">
              <w:rPr>
                <w:rFonts w:ascii="Times New Roman" w:eastAsia="Times New Roman" w:hAnsi="Times New Roman" w:cs="Times New Roman"/>
                <w:sz w:val="24"/>
                <w:szCs w:val="24"/>
                <w:lang w:eastAsia="it-IT"/>
              </w:rPr>
              <w:br/>
              <w:t xml:space="preserve">Commissione per la valutazione </w:t>
            </w:r>
            <w:r w:rsidRPr="002B40AC">
              <w:rPr>
                <w:rFonts w:ascii="Times New Roman" w:eastAsia="Times New Roman" w:hAnsi="Times New Roman" w:cs="Times New Roman"/>
                <w:sz w:val="24"/>
                <w:szCs w:val="24"/>
                <w:lang w:eastAsia="it-IT"/>
              </w:rPr>
              <w:br/>
            </w:r>
            <w:r w:rsidRPr="002B40AC">
              <w:rPr>
                <w:rFonts w:ascii="Times New Roman" w:eastAsia="Times New Roman" w:hAnsi="Times New Roman" w:cs="Times New Roman"/>
                <w:sz w:val="24"/>
                <w:szCs w:val="24"/>
                <w:lang w:eastAsia="it-IT"/>
              </w:rPr>
              <w:br/>
              <w:t xml:space="preserve">1. Ai fini della valutazione dei progetti, </w:t>
            </w:r>
            <w:proofErr w:type="spellStart"/>
            <w:r w:rsidRPr="002B40AC">
              <w:rPr>
                <w:rFonts w:ascii="Times New Roman" w:eastAsia="Times New Roman" w:hAnsi="Times New Roman" w:cs="Times New Roman"/>
                <w:sz w:val="24"/>
                <w:szCs w:val="24"/>
                <w:lang w:eastAsia="it-IT"/>
              </w:rPr>
              <w:t>e'</w:t>
            </w:r>
            <w:proofErr w:type="spellEnd"/>
            <w:r w:rsidRPr="002B40AC">
              <w:rPr>
                <w:rFonts w:ascii="Times New Roman" w:eastAsia="Times New Roman" w:hAnsi="Times New Roman" w:cs="Times New Roman"/>
                <w:sz w:val="24"/>
                <w:szCs w:val="24"/>
                <w:lang w:eastAsia="it-IT"/>
              </w:rPr>
              <w:t xml:space="preserve"> istituita presso il Dipartimento per gli affari regionali un'apposita Commissione, nominata con provvedimento del Capo del Dipartimento per gli affari regionali. Tale Commissione </w:t>
            </w:r>
            <w:proofErr w:type="spellStart"/>
            <w:r w:rsidRPr="002B40AC">
              <w:rPr>
                <w:rFonts w:ascii="Times New Roman" w:eastAsia="Times New Roman" w:hAnsi="Times New Roman" w:cs="Times New Roman"/>
                <w:sz w:val="24"/>
                <w:szCs w:val="24"/>
                <w:lang w:eastAsia="it-IT"/>
              </w:rPr>
              <w:t>e'</w:t>
            </w:r>
            <w:proofErr w:type="spellEnd"/>
            <w:r w:rsidRPr="002B40AC">
              <w:rPr>
                <w:rFonts w:ascii="Times New Roman" w:eastAsia="Times New Roman" w:hAnsi="Times New Roman" w:cs="Times New Roman"/>
                <w:sz w:val="24"/>
                <w:szCs w:val="24"/>
                <w:lang w:eastAsia="it-IT"/>
              </w:rPr>
              <w:t xml:space="preserve"> presieduta dallo stesso Capo del Dipartimento e composta da altri quattro membri, di cui due dirigenti in servizio presso il Dipartimento medesimo e due esperti di comprovata esperienza nella valutazione dei progetti di sviluppo economico e sociale designati dalla Conferenza unificata. </w:t>
            </w:r>
            <w:r w:rsidRPr="002B40AC">
              <w:rPr>
                <w:rFonts w:ascii="Times New Roman" w:eastAsia="Times New Roman" w:hAnsi="Times New Roman" w:cs="Times New Roman"/>
                <w:sz w:val="24"/>
                <w:szCs w:val="24"/>
                <w:lang w:eastAsia="it-IT"/>
              </w:rPr>
              <w:br/>
              <w:t xml:space="preserve">2. La Commissione, entro 120 giorni dalla data di scadenza del termine per la presentazione della domanda di finanziamento, elabora le graduatorie di merito per ciascuna delle tre </w:t>
            </w:r>
            <w:proofErr w:type="spellStart"/>
            <w:r w:rsidRPr="002B40AC">
              <w:rPr>
                <w:rFonts w:ascii="Times New Roman" w:eastAsia="Times New Roman" w:hAnsi="Times New Roman" w:cs="Times New Roman"/>
                <w:sz w:val="24"/>
                <w:szCs w:val="24"/>
                <w:lang w:eastAsia="it-IT"/>
              </w:rPr>
              <w:t>macroaree</w:t>
            </w:r>
            <w:proofErr w:type="spellEnd"/>
            <w:r w:rsidRPr="002B40AC">
              <w:rPr>
                <w:rFonts w:ascii="Times New Roman" w:eastAsia="Times New Roman" w:hAnsi="Times New Roman" w:cs="Times New Roman"/>
                <w:sz w:val="24"/>
                <w:szCs w:val="24"/>
                <w:lang w:eastAsia="it-IT"/>
              </w:rPr>
              <w:t xml:space="preserve">. </w:t>
            </w:r>
            <w:r w:rsidRPr="002B40AC">
              <w:rPr>
                <w:rFonts w:ascii="Times New Roman" w:eastAsia="Times New Roman" w:hAnsi="Times New Roman" w:cs="Times New Roman"/>
                <w:sz w:val="24"/>
                <w:szCs w:val="24"/>
                <w:lang w:eastAsia="it-IT"/>
              </w:rPr>
              <w:br/>
              <w:t xml:space="preserve">3. Il supporto alla Commissione </w:t>
            </w:r>
            <w:proofErr w:type="spellStart"/>
            <w:r w:rsidRPr="002B40AC">
              <w:rPr>
                <w:rFonts w:ascii="Times New Roman" w:eastAsia="Times New Roman" w:hAnsi="Times New Roman" w:cs="Times New Roman"/>
                <w:sz w:val="24"/>
                <w:szCs w:val="24"/>
                <w:lang w:eastAsia="it-IT"/>
              </w:rPr>
              <w:t>e'</w:t>
            </w:r>
            <w:proofErr w:type="spellEnd"/>
            <w:r w:rsidRPr="002B40AC">
              <w:rPr>
                <w:rFonts w:ascii="Times New Roman" w:eastAsia="Times New Roman" w:hAnsi="Times New Roman" w:cs="Times New Roman"/>
                <w:sz w:val="24"/>
                <w:szCs w:val="24"/>
                <w:lang w:eastAsia="it-IT"/>
              </w:rPr>
              <w:t xml:space="preserve"> garantito da una segreteria tecnica composta da personale interno al Dipartimento per gli affari regionali. </w:t>
            </w:r>
            <w:r w:rsidRPr="002B40AC">
              <w:rPr>
                <w:rFonts w:ascii="Times New Roman" w:eastAsia="Times New Roman" w:hAnsi="Times New Roman" w:cs="Times New Roman"/>
                <w:sz w:val="24"/>
                <w:szCs w:val="24"/>
                <w:lang w:eastAsia="it-IT"/>
              </w:rPr>
              <w:br/>
              <w:t xml:space="preserve">4. Ai componenti della Commissione non spetta alcun compenso ne' rimborso spese. </w:t>
            </w:r>
          </w:p>
        </w:tc>
      </w:tr>
      <w:tr w:rsidR="002B40AC" w:rsidRPr="002B40AC" w:rsidTr="002B40AC">
        <w:trPr>
          <w:tblCellSpacing w:w="15" w:type="dxa"/>
        </w:trPr>
        <w:tc>
          <w:tcPr>
            <w:tcW w:w="0" w:type="auto"/>
            <w:vAlign w:val="center"/>
            <w:hideMark/>
          </w:tcPr>
          <w:p w:rsidR="002B40AC" w:rsidRPr="002B40AC" w:rsidRDefault="002B40AC" w:rsidP="002B40AC">
            <w:pPr>
              <w:spacing w:after="0" w:line="240" w:lineRule="auto"/>
              <w:rPr>
                <w:rFonts w:ascii="Times New Roman" w:eastAsia="Times New Roman" w:hAnsi="Times New Roman" w:cs="Times New Roman"/>
                <w:sz w:val="24"/>
                <w:szCs w:val="24"/>
                <w:lang w:eastAsia="it-IT"/>
              </w:rPr>
            </w:pPr>
            <w:r w:rsidRPr="002B40AC">
              <w:rPr>
                <w:rFonts w:ascii="Times New Roman" w:eastAsia="Times New Roman" w:hAnsi="Times New Roman" w:cs="Times New Roman"/>
                <w:sz w:val="24"/>
                <w:szCs w:val="24"/>
                <w:lang w:eastAsia="it-IT"/>
              </w:rPr>
              <w:t> </w:t>
            </w:r>
          </w:p>
        </w:tc>
      </w:tr>
      <w:tr w:rsidR="002B40AC" w:rsidRPr="002B40AC" w:rsidTr="002B40AC">
        <w:trPr>
          <w:tblCellSpacing w:w="15" w:type="dxa"/>
        </w:trPr>
        <w:tc>
          <w:tcPr>
            <w:tcW w:w="0" w:type="auto"/>
            <w:vAlign w:val="center"/>
            <w:hideMark/>
          </w:tcPr>
          <w:p w:rsidR="002B40AC" w:rsidRPr="002B40AC" w:rsidRDefault="002B40AC" w:rsidP="002B40AC">
            <w:pPr>
              <w:spacing w:after="0" w:line="240" w:lineRule="auto"/>
              <w:rPr>
                <w:rFonts w:ascii="Times New Roman" w:eastAsia="Times New Roman" w:hAnsi="Times New Roman" w:cs="Times New Roman"/>
                <w:sz w:val="24"/>
                <w:szCs w:val="24"/>
                <w:lang w:eastAsia="it-IT"/>
              </w:rPr>
            </w:pPr>
            <w:r w:rsidRPr="002B40AC">
              <w:rPr>
                <w:rFonts w:ascii="Times New Roman" w:eastAsia="Times New Roman" w:hAnsi="Times New Roman" w:cs="Times New Roman"/>
                <w:sz w:val="24"/>
                <w:szCs w:val="24"/>
                <w:lang w:eastAsia="it-IT"/>
              </w:rPr>
              <w:t xml:space="preserve">Art. 9 </w:t>
            </w:r>
            <w:r w:rsidRPr="002B40AC">
              <w:rPr>
                <w:rFonts w:ascii="Times New Roman" w:eastAsia="Times New Roman" w:hAnsi="Times New Roman" w:cs="Times New Roman"/>
                <w:sz w:val="24"/>
                <w:szCs w:val="24"/>
                <w:lang w:eastAsia="it-IT"/>
              </w:rPr>
              <w:br/>
            </w:r>
            <w:r w:rsidRPr="002B40AC">
              <w:rPr>
                <w:rFonts w:ascii="Times New Roman" w:eastAsia="Times New Roman" w:hAnsi="Times New Roman" w:cs="Times New Roman"/>
                <w:sz w:val="24"/>
                <w:szCs w:val="24"/>
                <w:lang w:eastAsia="it-IT"/>
              </w:rPr>
              <w:br/>
              <w:t xml:space="preserve">Graduatorie finali </w:t>
            </w:r>
            <w:r w:rsidRPr="002B40AC">
              <w:rPr>
                <w:rFonts w:ascii="Times New Roman" w:eastAsia="Times New Roman" w:hAnsi="Times New Roman" w:cs="Times New Roman"/>
                <w:sz w:val="24"/>
                <w:szCs w:val="24"/>
                <w:lang w:eastAsia="it-IT"/>
              </w:rPr>
              <w:br/>
            </w:r>
            <w:r w:rsidRPr="002B40AC">
              <w:rPr>
                <w:rFonts w:ascii="Times New Roman" w:eastAsia="Times New Roman" w:hAnsi="Times New Roman" w:cs="Times New Roman"/>
                <w:sz w:val="24"/>
                <w:szCs w:val="24"/>
                <w:lang w:eastAsia="it-IT"/>
              </w:rPr>
              <w:br/>
              <w:t xml:space="preserve">1. Con provvedimento del Capo del Dipartimento per gli affari regionali sono approvate le graduatorie finali per ogni </w:t>
            </w:r>
            <w:proofErr w:type="spellStart"/>
            <w:r w:rsidRPr="002B40AC">
              <w:rPr>
                <w:rFonts w:ascii="Times New Roman" w:eastAsia="Times New Roman" w:hAnsi="Times New Roman" w:cs="Times New Roman"/>
                <w:sz w:val="24"/>
                <w:szCs w:val="24"/>
                <w:lang w:eastAsia="it-IT"/>
              </w:rPr>
              <w:t>macroarea</w:t>
            </w:r>
            <w:proofErr w:type="spellEnd"/>
            <w:r w:rsidRPr="002B40AC">
              <w:rPr>
                <w:rFonts w:ascii="Times New Roman" w:eastAsia="Times New Roman" w:hAnsi="Times New Roman" w:cs="Times New Roman"/>
                <w:sz w:val="24"/>
                <w:szCs w:val="24"/>
                <w:lang w:eastAsia="it-IT"/>
              </w:rPr>
              <w:t xml:space="preserve"> e le relative quote di finanziamento. </w:t>
            </w:r>
            <w:r w:rsidRPr="002B40AC">
              <w:rPr>
                <w:rFonts w:ascii="Times New Roman" w:eastAsia="Times New Roman" w:hAnsi="Times New Roman" w:cs="Times New Roman"/>
                <w:sz w:val="24"/>
                <w:szCs w:val="24"/>
                <w:lang w:eastAsia="it-IT"/>
              </w:rPr>
              <w:br/>
              <w:t xml:space="preserve">2. Le graduatorie vengono pubblicate sul sito ufficiale del Dipartimento per gli affari regionali, entro cinque giorni successivi all'approvazione. </w:t>
            </w:r>
            <w:r w:rsidRPr="002B40AC">
              <w:rPr>
                <w:rFonts w:ascii="Times New Roman" w:eastAsia="Times New Roman" w:hAnsi="Times New Roman" w:cs="Times New Roman"/>
                <w:sz w:val="24"/>
                <w:szCs w:val="24"/>
                <w:lang w:eastAsia="it-IT"/>
              </w:rPr>
              <w:br/>
              <w:t xml:space="preserve">3. La pubblicazione delle graduatorie finali di cui al comma 1 vale, a tutti gli effetti di legge, quale notifica degli esiti della procedura di selezione dei progetti. </w:t>
            </w:r>
          </w:p>
        </w:tc>
      </w:tr>
      <w:tr w:rsidR="002B40AC" w:rsidRPr="002B40AC" w:rsidTr="002B40AC">
        <w:trPr>
          <w:tblCellSpacing w:w="15" w:type="dxa"/>
        </w:trPr>
        <w:tc>
          <w:tcPr>
            <w:tcW w:w="0" w:type="auto"/>
            <w:vAlign w:val="center"/>
            <w:hideMark/>
          </w:tcPr>
          <w:p w:rsidR="002B40AC" w:rsidRPr="002B40AC" w:rsidRDefault="002B40AC" w:rsidP="002B40AC">
            <w:pPr>
              <w:spacing w:after="0" w:line="240" w:lineRule="auto"/>
              <w:rPr>
                <w:rFonts w:ascii="Times New Roman" w:eastAsia="Times New Roman" w:hAnsi="Times New Roman" w:cs="Times New Roman"/>
                <w:sz w:val="24"/>
                <w:szCs w:val="24"/>
                <w:lang w:eastAsia="it-IT"/>
              </w:rPr>
            </w:pPr>
            <w:r w:rsidRPr="002B40AC">
              <w:rPr>
                <w:rFonts w:ascii="Times New Roman" w:eastAsia="Times New Roman" w:hAnsi="Times New Roman" w:cs="Times New Roman"/>
                <w:sz w:val="24"/>
                <w:szCs w:val="24"/>
                <w:lang w:eastAsia="it-IT"/>
              </w:rPr>
              <w:t> </w:t>
            </w:r>
          </w:p>
        </w:tc>
      </w:tr>
      <w:tr w:rsidR="002B40AC" w:rsidRPr="002B40AC" w:rsidTr="002B40AC">
        <w:trPr>
          <w:tblCellSpacing w:w="15" w:type="dxa"/>
        </w:trPr>
        <w:tc>
          <w:tcPr>
            <w:tcW w:w="0" w:type="auto"/>
            <w:vAlign w:val="center"/>
            <w:hideMark/>
          </w:tcPr>
          <w:p w:rsidR="002B40AC" w:rsidRPr="002B40AC" w:rsidRDefault="002B40AC" w:rsidP="002B40AC">
            <w:pPr>
              <w:spacing w:after="0" w:line="240" w:lineRule="auto"/>
              <w:rPr>
                <w:rFonts w:ascii="Times New Roman" w:eastAsia="Times New Roman" w:hAnsi="Times New Roman" w:cs="Times New Roman"/>
                <w:sz w:val="24"/>
                <w:szCs w:val="24"/>
                <w:lang w:eastAsia="it-IT"/>
              </w:rPr>
            </w:pPr>
            <w:r w:rsidRPr="002B40AC">
              <w:rPr>
                <w:rFonts w:ascii="Times New Roman" w:eastAsia="Times New Roman" w:hAnsi="Times New Roman" w:cs="Times New Roman"/>
                <w:sz w:val="24"/>
                <w:szCs w:val="24"/>
                <w:lang w:eastAsia="it-IT"/>
              </w:rPr>
              <w:t xml:space="preserve">Art. 10 </w:t>
            </w:r>
            <w:r w:rsidRPr="002B40AC">
              <w:rPr>
                <w:rFonts w:ascii="Times New Roman" w:eastAsia="Times New Roman" w:hAnsi="Times New Roman" w:cs="Times New Roman"/>
                <w:sz w:val="24"/>
                <w:szCs w:val="24"/>
                <w:lang w:eastAsia="it-IT"/>
              </w:rPr>
              <w:br/>
            </w:r>
            <w:r w:rsidRPr="002B40AC">
              <w:rPr>
                <w:rFonts w:ascii="Times New Roman" w:eastAsia="Times New Roman" w:hAnsi="Times New Roman" w:cs="Times New Roman"/>
                <w:sz w:val="24"/>
                <w:szCs w:val="24"/>
                <w:lang w:eastAsia="it-IT"/>
              </w:rPr>
              <w:br/>
              <w:t xml:space="preserve">Procedure di finanziamento </w:t>
            </w:r>
            <w:r w:rsidRPr="002B40AC">
              <w:rPr>
                <w:rFonts w:ascii="Times New Roman" w:eastAsia="Times New Roman" w:hAnsi="Times New Roman" w:cs="Times New Roman"/>
                <w:sz w:val="24"/>
                <w:szCs w:val="24"/>
                <w:lang w:eastAsia="it-IT"/>
              </w:rPr>
              <w:br/>
            </w:r>
            <w:r w:rsidRPr="002B40AC">
              <w:rPr>
                <w:rFonts w:ascii="Times New Roman" w:eastAsia="Times New Roman" w:hAnsi="Times New Roman" w:cs="Times New Roman"/>
                <w:sz w:val="24"/>
                <w:szCs w:val="24"/>
                <w:lang w:eastAsia="it-IT"/>
              </w:rPr>
              <w:br/>
              <w:t xml:space="preserve">1. Entro 30 giorni dalla data di pubblicazione delle graduatorie, di cui all'articolo 8, il Dipartimento per gli affari regionali provvede alla liquidazione delle somme spettanti ad ogni ente beneficiario. </w:t>
            </w:r>
            <w:r w:rsidRPr="002B40AC">
              <w:rPr>
                <w:rFonts w:ascii="Times New Roman" w:eastAsia="Times New Roman" w:hAnsi="Times New Roman" w:cs="Times New Roman"/>
                <w:sz w:val="24"/>
                <w:szCs w:val="24"/>
                <w:lang w:eastAsia="it-IT"/>
              </w:rPr>
              <w:br/>
              <w:t xml:space="preserve">2. Entro 30 giorni dalla data di ricevimento del finanziamento, l'ente beneficiario provvede ad avviare il progetto, dandone comunicazione al Dipartimento per gli affari regionali. </w:t>
            </w:r>
            <w:r w:rsidRPr="002B40AC">
              <w:rPr>
                <w:rFonts w:ascii="Times New Roman" w:eastAsia="Times New Roman" w:hAnsi="Times New Roman" w:cs="Times New Roman"/>
                <w:sz w:val="24"/>
                <w:szCs w:val="24"/>
                <w:lang w:eastAsia="it-IT"/>
              </w:rPr>
              <w:br/>
              <w:t xml:space="preserve">3. In caso di mancata comunicazione di avvio del progetto entro il termine di cui al comma 2, il Dipartimento per gli affari regionali dispone la revoca del finanziamento attribuito. Tale revoca </w:t>
            </w:r>
            <w:proofErr w:type="spellStart"/>
            <w:r w:rsidRPr="002B40AC">
              <w:rPr>
                <w:rFonts w:ascii="Times New Roman" w:eastAsia="Times New Roman" w:hAnsi="Times New Roman" w:cs="Times New Roman"/>
                <w:sz w:val="24"/>
                <w:szCs w:val="24"/>
                <w:lang w:eastAsia="it-IT"/>
              </w:rPr>
              <w:t>potra'</w:t>
            </w:r>
            <w:proofErr w:type="spellEnd"/>
            <w:r w:rsidRPr="002B40AC">
              <w:rPr>
                <w:rFonts w:ascii="Times New Roman" w:eastAsia="Times New Roman" w:hAnsi="Times New Roman" w:cs="Times New Roman"/>
                <w:sz w:val="24"/>
                <w:szCs w:val="24"/>
                <w:lang w:eastAsia="it-IT"/>
              </w:rPr>
              <w:t xml:space="preserve"> essere sospesa, su istanza dell'ente beneficiario, in presenza di giustificati motivi opportunamente documentati. </w:t>
            </w:r>
          </w:p>
        </w:tc>
      </w:tr>
      <w:tr w:rsidR="002B40AC" w:rsidRPr="002B40AC" w:rsidTr="002B40AC">
        <w:trPr>
          <w:tblCellSpacing w:w="15" w:type="dxa"/>
        </w:trPr>
        <w:tc>
          <w:tcPr>
            <w:tcW w:w="0" w:type="auto"/>
            <w:vAlign w:val="center"/>
            <w:hideMark/>
          </w:tcPr>
          <w:p w:rsidR="002B40AC" w:rsidRPr="002B40AC" w:rsidRDefault="002B40AC" w:rsidP="002B40AC">
            <w:pPr>
              <w:spacing w:after="0" w:line="240" w:lineRule="auto"/>
              <w:rPr>
                <w:rFonts w:ascii="Times New Roman" w:eastAsia="Times New Roman" w:hAnsi="Times New Roman" w:cs="Times New Roman"/>
                <w:sz w:val="24"/>
                <w:szCs w:val="24"/>
                <w:lang w:eastAsia="it-IT"/>
              </w:rPr>
            </w:pPr>
            <w:r w:rsidRPr="002B40AC">
              <w:rPr>
                <w:rFonts w:ascii="Times New Roman" w:eastAsia="Times New Roman" w:hAnsi="Times New Roman" w:cs="Times New Roman"/>
                <w:sz w:val="24"/>
                <w:szCs w:val="24"/>
                <w:lang w:eastAsia="it-IT"/>
              </w:rPr>
              <w:t> </w:t>
            </w:r>
          </w:p>
        </w:tc>
      </w:tr>
      <w:tr w:rsidR="002B40AC" w:rsidRPr="002B40AC" w:rsidTr="002B40AC">
        <w:trPr>
          <w:tblCellSpacing w:w="15" w:type="dxa"/>
        </w:trPr>
        <w:tc>
          <w:tcPr>
            <w:tcW w:w="0" w:type="auto"/>
            <w:vAlign w:val="center"/>
            <w:hideMark/>
          </w:tcPr>
          <w:p w:rsidR="002B40AC" w:rsidRPr="002B40AC" w:rsidRDefault="002B40AC" w:rsidP="002B40AC">
            <w:pPr>
              <w:spacing w:after="0" w:line="240" w:lineRule="auto"/>
              <w:rPr>
                <w:rFonts w:ascii="Times New Roman" w:eastAsia="Times New Roman" w:hAnsi="Times New Roman" w:cs="Times New Roman"/>
                <w:sz w:val="24"/>
                <w:szCs w:val="24"/>
                <w:lang w:eastAsia="it-IT"/>
              </w:rPr>
            </w:pPr>
            <w:r w:rsidRPr="002B40AC">
              <w:rPr>
                <w:rFonts w:ascii="Times New Roman" w:eastAsia="Times New Roman" w:hAnsi="Times New Roman" w:cs="Times New Roman"/>
                <w:sz w:val="24"/>
                <w:szCs w:val="24"/>
                <w:lang w:eastAsia="it-IT"/>
              </w:rPr>
              <w:lastRenderedPageBreak/>
              <w:t xml:space="preserve">Art. 11 </w:t>
            </w:r>
            <w:r w:rsidRPr="002B40AC">
              <w:rPr>
                <w:rFonts w:ascii="Times New Roman" w:eastAsia="Times New Roman" w:hAnsi="Times New Roman" w:cs="Times New Roman"/>
                <w:sz w:val="24"/>
                <w:szCs w:val="24"/>
                <w:lang w:eastAsia="it-IT"/>
              </w:rPr>
              <w:br/>
            </w:r>
            <w:r w:rsidRPr="002B40AC">
              <w:rPr>
                <w:rFonts w:ascii="Times New Roman" w:eastAsia="Times New Roman" w:hAnsi="Times New Roman" w:cs="Times New Roman"/>
                <w:sz w:val="24"/>
                <w:szCs w:val="24"/>
                <w:lang w:eastAsia="it-IT"/>
              </w:rPr>
              <w:br/>
              <w:t xml:space="preserve">Monitoraggio e revoca degli interventi </w:t>
            </w:r>
            <w:r w:rsidRPr="002B40AC">
              <w:rPr>
                <w:rFonts w:ascii="Times New Roman" w:eastAsia="Times New Roman" w:hAnsi="Times New Roman" w:cs="Times New Roman"/>
                <w:sz w:val="24"/>
                <w:szCs w:val="24"/>
                <w:lang w:eastAsia="it-IT"/>
              </w:rPr>
              <w:br/>
            </w:r>
            <w:r w:rsidRPr="002B40AC">
              <w:rPr>
                <w:rFonts w:ascii="Times New Roman" w:eastAsia="Times New Roman" w:hAnsi="Times New Roman" w:cs="Times New Roman"/>
                <w:sz w:val="24"/>
                <w:szCs w:val="24"/>
                <w:lang w:eastAsia="it-IT"/>
              </w:rPr>
              <w:br/>
              <w:t xml:space="preserve">1. La valutazione della </w:t>
            </w:r>
            <w:proofErr w:type="spellStart"/>
            <w:r w:rsidRPr="002B40AC">
              <w:rPr>
                <w:rFonts w:ascii="Times New Roman" w:eastAsia="Times New Roman" w:hAnsi="Times New Roman" w:cs="Times New Roman"/>
                <w:sz w:val="24"/>
                <w:szCs w:val="24"/>
                <w:lang w:eastAsia="it-IT"/>
              </w:rPr>
              <w:t>conformita'</w:t>
            </w:r>
            <w:proofErr w:type="spellEnd"/>
            <w:r w:rsidRPr="002B40AC">
              <w:rPr>
                <w:rFonts w:ascii="Times New Roman" w:eastAsia="Times New Roman" w:hAnsi="Times New Roman" w:cs="Times New Roman"/>
                <w:sz w:val="24"/>
                <w:szCs w:val="24"/>
                <w:lang w:eastAsia="it-IT"/>
              </w:rPr>
              <w:t xml:space="preserve">, rispetto al progetto presentato, degli interventi finanziati e la verifica della realizzazione degli obiettivi dello stesso </w:t>
            </w:r>
            <w:proofErr w:type="spellStart"/>
            <w:r w:rsidRPr="002B40AC">
              <w:rPr>
                <w:rFonts w:ascii="Times New Roman" w:eastAsia="Times New Roman" w:hAnsi="Times New Roman" w:cs="Times New Roman"/>
                <w:sz w:val="24"/>
                <w:szCs w:val="24"/>
                <w:lang w:eastAsia="it-IT"/>
              </w:rPr>
              <w:t>e'</w:t>
            </w:r>
            <w:proofErr w:type="spellEnd"/>
            <w:r w:rsidRPr="002B40AC">
              <w:rPr>
                <w:rFonts w:ascii="Times New Roman" w:eastAsia="Times New Roman" w:hAnsi="Times New Roman" w:cs="Times New Roman"/>
                <w:sz w:val="24"/>
                <w:szCs w:val="24"/>
                <w:lang w:eastAsia="it-IT"/>
              </w:rPr>
              <w:t xml:space="preserve"> eseguita dalle regioni competenti in raccordo con il Dipartimento per gli affari regionali. </w:t>
            </w:r>
            <w:r w:rsidRPr="002B40AC">
              <w:rPr>
                <w:rFonts w:ascii="Times New Roman" w:eastAsia="Times New Roman" w:hAnsi="Times New Roman" w:cs="Times New Roman"/>
                <w:sz w:val="24"/>
                <w:szCs w:val="24"/>
                <w:lang w:eastAsia="it-IT"/>
              </w:rPr>
              <w:br/>
              <w:t xml:space="preserve">2. Ai fini dell'applicazione del comma 1, il Dipartimento per gli affari regionali, </w:t>
            </w:r>
            <w:proofErr w:type="spellStart"/>
            <w:r w:rsidRPr="002B40AC">
              <w:rPr>
                <w:rFonts w:ascii="Times New Roman" w:eastAsia="Times New Roman" w:hAnsi="Times New Roman" w:cs="Times New Roman"/>
                <w:sz w:val="24"/>
                <w:szCs w:val="24"/>
                <w:lang w:eastAsia="it-IT"/>
              </w:rPr>
              <w:t>puo'</w:t>
            </w:r>
            <w:proofErr w:type="spellEnd"/>
            <w:r w:rsidRPr="002B40AC">
              <w:rPr>
                <w:rFonts w:ascii="Times New Roman" w:eastAsia="Times New Roman" w:hAnsi="Times New Roman" w:cs="Times New Roman"/>
                <w:sz w:val="24"/>
                <w:szCs w:val="24"/>
                <w:lang w:eastAsia="it-IT"/>
              </w:rPr>
              <w:t xml:space="preserve"> stipulare, con le regioni interessate, specifici protocolli d'intesa per disciplinare le </w:t>
            </w:r>
            <w:proofErr w:type="spellStart"/>
            <w:r w:rsidRPr="002B40AC">
              <w:rPr>
                <w:rFonts w:ascii="Times New Roman" w:eastAsia="Times New Roman" w:hAnsi="Times New Roman" w:cs="Times New Roman"/>
                <w:sz w:val="24"/>
                <w:szCs w:val="24"/>
                <w:lang w:eastAsia="it-IT"/>
              </w:rPr>
              <w:t>attivita'</w:t>
            </w:r>
            <w:proofErr w:type="spellEnd"/>
            <w:r w:rsidRPr="002B40AC">
              <w:rPr>
                <w:rFonts w:ascii="Times New Roman" w:eastAsia="Times New Roman" w:hAnsi="Times New Roman" w:cs="Times New Roman"/>
                <w:sz w:val="24"/>
                <w:szCs w:val="24"/>
                <w:lang w:eastAsia="it-IT"/>
              </w:rPr>
              <w:t xml:space="preserve"> di monitoraggio e di verifica della realizzazione degli interventi ammessi a finanziamento, </w:t>
            </w:r>
            <w:proofErr w:type="spellStart"/>
            <w:r w:rsidRPr="002B40AC">
              <w:rPr>
                <w:rFonts w:ascii="Times New Roman" w:eastAsia="Times New Roman" w:hAnsi="Times New Roman" w:cs="Times New Roman"/>
                <w:sz w:val="24"/>
                <w:szCs w:val="24"/>
                <w:lang w:eastAsia="it-IT"/>
              </w:rPr>
              <w:t>nonche</w:t>
            </w:r>
            <w:proofErr w:type="spellEnd"/>
            <w:r w:rsidRPr="002B40AC">
              <w:rPr>
                <w:rFonts w:ascii="Times New Roman" w:eastAsia="Times New Roman" w:hAnsi="Times New Roman" w:cs="Times New Roman"/>
                <w:sz w:val="24"/>
                <w:szCs w:val="24"/>
                <w:lang w:eastAsia="it-IT"/>
              </w:rPr>
              <w:t xml:space="preserve">' quelle di rendicontazione delle spese sostenute. </w:t>
            </w:r>
            <w:r w:rsidRPr="002B40AC">
              <w:rPr>
                <w:rFonts w:ascii="Times New Roman" w:eastAsia="Times New Roman" w:hAnsi="Times New Roman" w:cs="Times New Roman"/>
                <w:sz w:val="24"/>
                <w:szCs w:val="24"/>
                <w:lang w:eastAsia="it-IT"/>
              </w:rPr>
              <w:br/>
              <w:t xml:space="preserve">3. Entro 30 giorni dalla data di realizzazione del progetto, il referente indicato dal comune che ha chiesto il finanziamento, deve comunque predisporre una relazione finale corredata dalla rendicontazione delle spese effettuate. </w:t>
            </w:r>
            <w:r w:rsidRPr="002B40AC">
              <w:rPr>
                <w:rFonts w:ascii="Times New Roman" w:eastAsia="Times New Roman" w:hAnsi="Times New Roman" w:cs="Times New Roman"/>
                <w:sz w:val="24"/>
                <w:szCs w:val="24"/>
                <w:lang w:eastAsia="it-IT"/>
              </w:rPr>
              <w:br/>
              <w:t xml:space="preserve">4. Nel caso di esito negativo della valutazione di cui al comma 1, le regioni competenti, sentiti i soggetti destinatari dei finanziamenti, trasmettono una documentata relazione al Dipartimento per gli affari regionali proponendo la revoca del finanziamento statale in tutto o in parte. A seguito dell'accettazione della proposta di revoca il Dipartimento provvede a richiedere ai soggetti destinatari dei finanziamenti la restituzione delle risorse erogate. </w:t>
            </w:r>
          </w:p>
        </w:tc>
      </w:tr>
      <w:tr w:rsidR="002B40AC" w:rsidRPr="002B40AC" w:rsidTr="002B40AC">
        <w:trPr>
          <w:tblCellSpacing w:w="15" w:type="dxa"/>
        </w:trPr>
        <w:tc>
          <w:tcPr>
            <w:tcW w:w="0" w:type="auto"/>
            <w:vAlign w:val="center"/>
            <w:hideMark/>
          </w:tcPr>
          <w:p w:rsidR="002B40AC" w:rsidRPr="002B40AC" w:rsidRDefault="002B40AC" w:rsidP="002B40AC">
            <w:pPr>
              <w:spacing w:after="0" w:line="240" w:lineRule="auto"/>
              <w:rPr>
                <w:rFonts w:ascii="Times New Roman" w:eastAsia="Times New Roman" w:hAnsi="Times New Roman" w:cs="Times New Roman"/>
                <w:sz w:val="24"/>
                <w:szCs w:val="24"/>
                <w:lang w:eastAsia="it-IT"/>
              </w:rPr>
            </w:pPr>
            <w:r w:rsidRPr="002B40AC">
              <w:rPr>
                <w:rFonts w:ascii="Times New Roman" w:eastAsia="Times New Roman" w:hAnsi="Times New Roman" w:cs="Times New Roman"/>
                <w:sz w:val="24"/>
                <w:szCs w:val="24"/>
                <w:lang w:eastAsia="it-IT"/>
              </w:rPr>
              <w:t> </w:t>
            </w:r>
          </w:p>
        </w:tc>
      </w:tr>
      <w:tr w:rsidR="002B40AC" w:rsidRPr="002B40AC" w:rsidTr="002B40AC">
        <w:trPr>
          <w:tblCellSpacing w:w="15" w:type="dxa"/>
        </w:trPr>
        <w:tc>
          <w:tcPr>
            <w:tcW w:w="0" w:type="auto"/>
            <w:vAlign w:val="center"/>
            <w:hideMark/>
          </w:tcPr>
          <w:p w:rsidR="002B40AC" w:rsidRPr="002B40AC" w:rsidRDefault="002B40AC" w:rsidP="002B40AC">
            <w:pPr>
              <w:spacing w:after="0" w:line="240" w:lineRule="auto"/>
              <w:rPr>
                <w:rFonts w:ascii="Times New Roman" w:eastAsia="Times New Roman" w:hAnsi="Times New Roman" w:cs="Times New Roman"/>
                <w:sz w:val="24"/>
                <w:szCs w:val="24"/>
                <w:lang w:eastAsia="it-IT"/>
              </w:rPr>
            </w:pPr>
            <w:r w:rsidRPr="002B40AC">
              <w:rPr>
                <w:rFonts w:ascii="Times New Roman" w:eastAsia="Times New Roman" w:hAnsi="Times New Roman" w:cs="Times New Roman"/>
                <w:sz w:val="24"/>
                <w:szCs w:val="24"/>
                <w:lang w:eastAsia="it-IT"/>
              </w:rPr>
              <w:t xml:space="preserve">Art. 12 </w:t>
            </w:r>
            <w:r w:rsidRPr="002B40AC">
              <w:rPr>
                <w:rFonts w:ascii="Times New Roman" w:eastAsia="Times New Roman" w:hAnsi="Times New Roman" w:cs="Times New Roman"/>
                <w:sz w:val="24"/>
                <w:szCs w:val="24"/>
                <w:lang w:eastAsia="it-IT"/>
              </w:rPr>
              <w:br/>
            </w:r>
            <w:r w:rsidRPr="002B40AC">
              <w:rPr>
                <w:rFonts w:ascii="Times New Roman" w:eastAsia="Times New Roman" w:hAnsi="Times New Roman" w:cs="Times New Roman"/>
                <w:sz w:val="24"/>
                <w:szCs w:val="24"/>
                <w:lang w:eastAsia="it-IT"/>
              </w:rPr>
              <w:br/>
              <w:t xml:space="preserve">Disposizioni finanziarie </w:t>
            </w:r>
            <w:r w:rsidRPr="002B40AC">
              <w:rPr>
                <w:rFonts w:ascii="Times New Roman" w:eastAsia="Times New Roman" w:hAnsi="Times New Roman" w:cs="Times New Roman"/>
                <w:sz w:val="24"/>
                <w:szCs w:val="24"/>
                <w:lang w:eastAsia="it-IT"/>
              </w:rPr>
              <w:br/>
            </w:r>
            <w:r w:rsidRPr="002B40AC">
              <w:rPr>
                <w:rFonts w:ascii="Times New Roman" w:eastAsia="Times New Roman" w:hAnsi="Times New Roman" w:cs="Times New Roman"/>
                <w:sz w:val="24"/>
                <w:szCs w:val="24"/>
                <w:lang w:eastAsia="it-IT"/>
              </w:rPr>
              <w:br/>
              <w:t xml:space="preserve">1. La dotazione finanziaria del Fondo </w:t>
            </w:r>
            <w:proofErr w:type="spellStart"/>
            <w:r w:rsidRPr="002B40AC">
              <w:rPr>
                <w:rFonts w:ascii="Times New Roman" w:eastAsia="Times New Roman" w:hAnsi="Times New Roman" w:cs="Times New Roman"/>
                <w:sz w:val="24"/>
                <w:szCs w:val="24"/>
                <w:lang w:eastAsia="it-IT"/>
              </w:rPr>
              <w:t>e'</w:t>
            </w:r>
            <w:proofErr w:type="spellEnd"/>
            <w:r w:rsidRPr="002B40AC">
              <w:rPr>
                <w:rFonts w:ascii="Times New Roman" w:eastAsia="Times New Roman" w:hAnsi="Times New Roman" w:cs="Times New Roman"/>
                <w:sz w:val="24"/>
                <w:szCs w:val="24"/>
                <w:lang w:eastAsia="it-IT"/>
              </w:rPr>
              <w:t xml:space="preserve"> gestita dalla Presidenza del Consiglio dei Ministri - Dipartimento per gli affari regionali e iscritta in apposito capitolo del centro di </w:t>
            </w:r>
            <w:proofErr w:type="spellStart"/>
            <w:r w:rsidRPr="002B40AC">
              <w:rPr>
                <w:rFonts w:ascii="Times New Roman" w:eastAsia="Times New Roman" w:hAnsi="Times New Roman" w:cs="Times New Roman"/>
                <w:sz w:val="24"/>
                <w:szCs w:val="24"/>
                <w:lang w:eastAsia="it-IT"/>
              </w:rPr>
              <w:t>responsabilita'</w:t>
            </w:r>
            <w:proofErr w:type="spellEnd"/>
            <w:r w:rsidRPr="002B40AC">
              <w:rPr>
                <w:rFonts w:ascii="Times New Roman" w:eastAsia="Times New Roman" w:hAnsi="Times New Roman" w:cs="Times New Roman"/>
                <w:sz w:val="24"/>
                <w:szCs w:val="24"/>
                <w:lang w:eastAsia="it-IT"/>
              </w:rPr>
              <w:t xml:space="preserve"> n. 7, intestato allo stesso Dipartimento per gli affari regionali. </w:t>
            </w:r>
            <w:r w:rsidRPr="002B40AC">
              <w:rPr>
                <w:rFonts w:ascii="Times New Roman" w:eastAsia="Times New Roman" w:hAnsi="Times New Roman" w:cs="Times New Roman"/>
                <w:sz w:val="24"/>
                <w:szCs w:val="24"/>
                <w:lang w:eastAsia="it-IT"/>
              </w:rPr>
              <w:br/>
              <w:t xml:space="preserve">Il presente decreto </w:t>
            </w:r>
            <w:proofErr w:type="spellStart"/>
            <w:r w:rsidRPr="002B40AC">
              <w:rPr>
                <w:rFonts w:ascii="Times New Roman" w:eastAsia="Times New Roman" w:hAnsi="Times New Roman" w:cs="Times New Roman"/>
                <w:sz w:val="24"/>
                <w:szCs w:val="24"/>
                <w:lang w:eastAsia="it-IT"/>
              </w:rPr>
              <w:t>sara'</w:t>
            </w:r>
            <w:proofErr w:type="spellEnd"/>
            <w:r w:rsidRPr="002B40AC">
              <w:rPr>
                <w:rFonts w:ascii="Times New Roman" w:eastAsia="Times New Roman" w:hAnsi="Times New Roman" w:cs="Times New Roman"/>
                <w:sz w:val="24"/>
                <w:szCs w:val="24"/>
                <w:lang w:eastAsia="it-IT"/>
              </w:rPr>
              <w:t xml:space="preserve"> trasmesso, per il tramite dell'Ufficio Bilancio e Ragioneria, alla Corte dei conti per la registrazione e pubblicato nella Gazzetta Ufficiale della Repubblica italiana. </w:t>
            </w:r>
            <w:r w:rsidRPr="002B40AC">
              <w:rPr>
                <w:rFonts w:ascii="Times New Roman" w:eastAsia="Times New Roman" w:hAnsi="Times New Roman" w:cs="Times New Roman"/>
                <w:sz w:val="24"/>
                <w:szCs w:val="24"/>
                <w:lang w:eastAsia="it-IT"/>
              </w:rPr>
              <w:br/>
              <w:t xml:space="preserve">Roma, 13 ottobre 2011 </w:t>
            </w:r>
            <w:r w:rsidRPr="002B40AC">
              <w:rPr>
                <w:rFonts w:ascii="Times New Roman" w:eastAsia="Times New Roman" w:hAnsi="Times New Roman" w:cs="Times New Roman"/>
                <w:sz w:val="24"/>
                <w:szCs w:val="24"/>
                <w:lang w:eastAsia="it-IT"/>
              </w:rPr>
              <w:br/>
            </w:r>
            <w:r w:rsidRPr="002B40AC">
              <w:rPr>
                <w:rFonts w:ascii="Times New Roman" w:eastAsia="Times New Roman" w:hAnsi="Times New Roman" w:cs="Times New Roman"/>
                <w:sz w:val="24"/>
                <w:szCs w:val="24"/>
                <w:lang w:eastAsia="it-IT"/>
              </w:rPr>
              <w:br/>
              <w:t xml:space="preserve">p. Il Presidente del Consiglio dei Ministri </w:t>
            </w:r>
            <w:r w:rsidRPr="002B40AC">
              <w:rPr>
                <w:rFonts w:ascii="Times New Roman" w:eastAsia="Times New Roman" w:hAnsi="Times New Roman" w:cs="Times New Roman"/>
                <w:sz w:val="24"/>
                <w:szCs w:val="24"/>
                <w:lang w:eastAsia="it-IT"/>
              </w:rPr>
              <w:br/>
              <w:t xml:space="preserve">Letta </w:t>
            </w:r>
            <w:r w:rsidRPr="002B40AC">
              <w:rPr>
                <w:rFonts w:ascii="Times New Roman" w:eastAsia="Times New Roman" w:hAnsi="Times New Roman" w:cs="Times New Roman"/>
                <w:sz w:val="24"/>
                <w:szCs w:val="24"/>
                <w:lang w:eastAsia="it-IT"/>
              </w:rPr>
              <w:br/>
            </w:r>
            <w:r w:rsidRPr="002B40AC">
              <w:rPr>
                <w:rFonts w:ascii="Times New Roman" w:eastAsia="Times New Roman" w:hAnsi="Times New Roman" w:cs="Times New Roman"/>
                <w:sz w:val="24"/>
                <w:szCs w:val="24"/>
                <w:lang w:eastAsia="it-IT"/>
              </w:rPr>
              <w:br/>
              <w:t xml:space="preserve">Il Ministro per i rapporti con le regioni </w:t>
            </w:r>
            <w:r w:rsidRPr="002B40AC">
              <w:rPr>
                <w:rFonts w:ascii="Times New Roman" w:eastAsia="Times New Roman" w:hAnsi="Times New Roman" w:cs="Times New Roman"/>
                <w:sz w:val="24"/>
                <w:szCs w:val="24"/>
                <w:lang w:eastAsia="it-IT"/>
              </w:rPr>
              <w:br/>
              <w:t xml:space="preserve">e la coesione territoriale </w:t>
            </w:r>
            <w:r w:rsidRPr="002B40AC">
              <w:rPr>
                <w:rFonts w:ascii="Times New Roman" w:eastAsia="Times New Roman" w:hAnsi="Times New Roman" w:cs="Times New Roman"/>
                <w:sz w:val="24"/>
                <w:szCs w:val="24"/>
                <w:lang w:eastAsia="it-IT"/>
              </w:rPr>
              <w:br/>
              <w:t xml:space="preserve">Fitto </w:t>
            </w:r>
            <w:r w:rsidRPr="002B40AC">
              <w:rPr>
                <w:rFonts w:ascii="Times New Roman" w:eastAsia="Times New Roman" w:hAnsi="Times New Roman" w:cs="Times New Roman"/>
                <w:sz w:val="24"/>
                <w:szCs w:val="24"/>
                <w:lang w:eastAsia="it-IT"/>
              </w:rPr>
              <w:br/>
            </w:r>
            <w:r w:rsidRPr="002B40AC">
              <w:rPr>
                <w:rFonts w:ascii="Times New Roman" w:eastAsia="Times New Roman" w:hAnsi="Times New Roman" w:cs="Times New Roman"/>
                <w:sz w:val="24"/>
                <w:szCs w:val="24"/>
                <w:lang w:eastAsia="it-IT"/>
              </w:rPr>
              <w:br/>
              <w:t xml:space="preserve">Il Ministro dell'economia </w:t>
            </w:r>
            <w:r w:rsidRPr="002B40AC">
              <w:rPr>
                <w:rFonts w:ascii="Times New Roman" w:eastAsia="Times New Roman" w:hAnsi="Times New Roman" w:cs="Times New Roman"/>
                <w:sz w:val="24"/>
                <w:szCs w:val="24"/>
                <w:lang w:eastAsia="it-IT"/>
              </w:rPr>
              <w:br/>
              <w:t xml:space="preserve">e delle finanze </w:t>
            </w:r>
            <w:r w:rsidRPr="002B40AC">
              <w:rPr>
                <w:rFonts w:ascii="Times New Roman" w:eastAsia="Times New Roman" w:hAnsi="Times New Roman" w:cs="Times New Roman"/>
                <w:sz w:val="24"/>
                <w:szCs w:val="24"/>
                <w:lang w:eastAsia="it-IT"/>
              </w:rPr>
              <w:br/>
              <w:t xml:space="preserve">Tremonti </w:t>
            </w:r>
            <w:r w:rsidRPr="002B40AC">
              <w:rPr>
                <w:rFonts w:ascii="Times New Roman" w:eastAsia="Times New Roman" w:hAnsi="Times New Roman" w:cs="Times New Roman"/>
                <w:sz w:val="24"/>
                <w:szCs w:val="24"/>
                <w:lang w:eastAsia="it-IT"/>
              </w:rPr>
              <w:br/>
            </w:r>
            <w:r w:rsidRPr="002B40AC">
              <w:rPr>
                <w:rFonts w:ascii="Times New Roman" w:eastAsia="Times New Roman" w:hAnsi="Times New Roman" w:cs="Times New Roman"/>
                <w:sz w:val="24"/>
                <w:szCs w:val="24"/>
                <w:lang w:eastAsia="it-IT"/>
              </w:rPr>
              <w:br/>
              <w:t>Registrato alla Corte dei conti il 21 dicembre 2011 Presidenza del Consiglio dei Ministri registro n. 2, foglio n. 42.</w:t>
            </w:r>
          </w:p>
        </w:tc>
      </w:tr>
    </w:tbl>
    <w:p w:rsidR="002B40AC" w:rsidRPr="002B40AC" w:rsidRDefault="002B40AC" w:rsidP="002B40AC">
      <w:pPr>
        <w:spacing w:before="100" w:beforeAutospacing="1" w:after="100" w:afterAutospacing="1" w:line="240" w:lineRule="auto"/>
        <w:rPr>
          <w:rFonts w:ascii="Times New Roman" w:eastAsia="Times New Roman" w:hAnsi="Times New Roman" w:cs="Times New Roman"/>
          <w:sz w:val="24"/>
          <w:szCs w:val="24"/>
          <w:lang w:eastAsia="it-IT"/>
        </w:rPr>
      </w:pPr>
      <w:r w:rsidRPr="002B40AC">
        <w:rPr>
          <w:rFonts w:ascii="Times New Roman" w:eastAsia="Times New Roman" w:hAnsi="Times New Roman" w:cs="Times New Roman"/>
          <w:sz w:val="24"/>
          <w:szCs w:val="24"/>
          <w:lang w:eastAsia="it-IT"/>
        </w:rPr>
        <w:t xml:space="preserve">(Gazzetta ufficiale n. 18 del 23 gennaio 2012) </w:t>
      </w:r>
    </w:p>
    <w:p w:rsidR="009A60CE" w:rsidRDefault="009A60CE"/>
    <w:sectPr w:rsidR="009A60C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0AC"/>
    <w:rsid w:val="00035B0A"/>
    <w:rsid w:val="000471BE"/>
    <w:rsid w:val="00052362"/>
    <w:rsid w:val="000733FF"/>
    <w:rsid w:val="00075B8D"/>
    <w:rsid w:val="00075F8F"/>
    <w:rsid w:val="000A25BF"/>
    <w:rsid w:val="000A77E1"/>
    <w:rsid w:val="000E40B3"/>
    <w:rsid w:val="0010274C"/>
    <w:rsid w:val="00113F04"/>
    <w:rsid w:val="00121807"/>
    <w:rsid w:val="00123676"/>
    <w:rsid w:val="00134B66"/>
    <w:rsid w:val="0016374E"/>
    <w:rsid w:val="00185613"/>
    <w:rsid w:val="001A5E5D"/>
    <w:rsid w:val="002255C0"/>
    <w:rsid w:val="00272E86"/>
    <w:rsid w:val="002900B0"/>
    <w:rsid w:val="002A00D9"/>
    <w:rsid w:val="002B40AC"/>
    <w:rsid w:val="002C2C19"/>
    <w:rsid w:val="002C2D66"/>
    <w:rsid w:val="002D0450"/>
    <w:rsid w:val="002D0759"/>
    <w:rsid w:val="002E192C"/>
    <w:rsid w:val="00300FB9"/>
    <w:rsid w:val="003068BA"/>
    <w:rsid w:val="00307E92"/>
    <w:rsid w:val="0033074C"/>
    <w:rsid w:val="003320E0"/>
    <w:rsid w:val="00342AE3"/>
    <w:rsid w:val="00344839"/>
    <w:rsid w:val="00350789"/>
    <w:rsid w:val="00365C8D"/>
    <w:rsid w:val="0038131E"/>
    <w:rsid w:val="00381E96"/>
    <w:rsid w:val="003921EC"/>
    <w:rsid w:val="003966F6"/>
    <w:rsid w:val="003A15A9"/>
    <w:rsid w:val="003A39FE"/>
    <w:rsid w:val="003B0E06"/>
    <w:rsid w:val="003C76D0"/>
    <w:rsid w:val="003D4A09"/>
    <w:rsid w:val="003E3D43"/>
    <w:rsid w:val="003F75F9"/>
    <w:rsid w:val="00402B13"/>
    <w:rsid w:val="00464636"/>
    <w:rsid w:val="00470164"/>
    <w:rsid w:val="0047156D"/>
    <w:rsid w:val="00494029"/>
    <w:rsid w:val="004A0D9B"/>
    <w:rsid w:val="004C2F29"/>
    <w:rsid w:val="004E6A02"/>
    <w:rsid w:val="004F5410"/>
    <w:rsid w:val="00506771"/>
    <w:rsid w:val="00553039"/>
    <w:rsid w:val="005650CB"/>
    <w:rsid w:val="0057795D"/>
    <w:rsid w:val="005C554A"/>
    <w:rsid w:val="005C71F4"/>
    <w:rsid w:val="005D2595"/>
    <w:rsid w:val="005D633F"/>
    <w:rsid w:val="006204C5"/>
    <w:rsid w:val="00632C9E"/>
    <w:rsid w:val="00643D1D"/>
    <w:rsid w:val="00653316"/>
    <w:rsid w:val="00655AAC"/>
    <w:rsid w:val="00664554"/>
    <w:rsid w:val="006A5D4D"/>
    <w:rsid w:val="006A70F1"/>
    <w:rsid w:val="006B0CA3"/>
    <w:rsid w:val="006E7686"/>
    <w:rsid w:val="00723C2C"/>
    <w:rsid w:val="0073547A"/>
    <w:rsid w:val="00741584"/>
    <w:rsid w:val="0075152A"/>
    <w:rsid w:val="00752736"/>
    <w:rsid w:val="007600FC"/>
    <w:rsid w:val="00765168"/>
    <w:rsid w:val="0078049A"/>
    <w:rsid w:val="007A398A"/>
    <w:rsid w:val="007C030B"/>
    <w:rsid w:val="007C7843"/>
    <w:rsid w:val="0080265D"/>
    <w:rsid w:val="00804FEE"/>
    <w:rsid w:val="008100B0"/>
    <w:rsid w:val="00834EB1"/>
    <w:rsid w:val="0084268F"/>
    <w:rsid w:val="008427FD"/>
    <w:rsid w:val="008735D4"/>
    <w:rsid w:val="008816DA"/>
    <w:rsid w:val="008A558A"/>
    <w:rsid w:val="008B1CAD"/>
    <w:rsid w:val="008D25A9"/>
    <w:rsid w:val="009017EB"/>
    <w:rsid w:val="0090557F"/>
    <w:rsid w:val="009121EA"/>
    <w:rsid w:val="00942E30"/>
    <w:rsid w:val="00947C1B"/>
    <w:rsid w:val="00953AC9"/>
    <w:rsid w:val="00971501"/>
    <w:rsid w:val="00972343"/>
    <w:rsid w:val="00974021"/>
    <w:rsid w:val="009868B6"/>
    <w:rsid w:val="00993D83"/>
    <w:rsid w:val="009A54E7"/>
    <w:rsid w:val="009A60CE"/>
    <w:rsid w:val="009B0EA7"/>
    <w:rsid w:val="009B7848"/>
    <w:rsid w:val="009C56F2"/>
    <w:rsid w:val="00A1412D"/>
    <w:rsid w:val="00A2026D"/>
    <w:rsid w:val="00A20BED"/>
    <w:rsid w:val="00A36246"/>
    <w:rsid w:val="00A40192"/>
    <w:rsid w:val="00A578F9"/>
    <w:rsid w:val="00A70E68"/>
    <w:rsid w:val="00A83E33"/>
    <w:rsid w:val="00A91D4E"/>
    <w:rsid w:val="00AA31BC"/>
    <w:rsid w:val="00B16152"/>
    <w:rsid w:val="00B37958"/>
    <w:rsid w:val="00B44DEC"/>
    <w:rsid w:val="00BC3B37"/>
    <w:rsid w:val="00BE26C0"/>
    <w:rsid w:val="00BF7C8B"/>
    <w:rsid w:val="00C00D52"/>
    <w:rsid w:val="00C050EE"/>
    <w:rsid w:val="00C144D7"/>
    <w:rsid w:val="00C20987"/>
    <w:rsid w:val="00C3028D"/>
    <w:rsid w:val="00C4579E"/>
    <w:rsid w:val="00C53DE0"/>
    <w:rsid w:val="00C779A9"/>
    <w:rsid w:val="00C86849"/>
    <w:rsid w:val="00CB4716"/>
    <w:rsid w:val="00CC293B"/>
    <w:rsid w:val="00CD5659"/>
    <w:rsid w:val="00CE3489"/>
    <w:rsid w:val="00CF31E4"/>
    <w:rsid w:val="00D12B72"/>
    <w:rsid w:val="00D1313D"/>
    <w:rsid w:val="00D17915"/>
    <w:rsid w:val="00D229BB"/>
    <w:rsid w:val="00D5027B"/>
    <w:rsid w:val="00D75196"/>
    <w:rsid w:val="00D97EA6"/>
    <w:rsid w:val="00DA0D72"/>
    <w:rsid w:val="00DA2488"/>
    <w:rsid w:val="00DA293C"/>
    <w:rsid w:val="00DC61AB"/>
    <w:rsid w:val="00DC6684"/>
    <w:rsid w:val="00E1267C"/>
    <w:rsid w:val="00E2086A"/>
    <w:rsid w:val="00E31AAB"/>
    <w:rsid w:val="00E31F7A"/>
    <w:rsid w:val="00E42CAA"/>
    <w:rsid w:val="00E552F2"/>
    <w:rsid w:val="00E704FF"/>
    <w:rsid w:val="00EC3724"/>
    <w:rsid w:val="00EE33DA"/>
    <w:rsid w:val="00EF6D99"/>
    <w:rsid w:val="00F365E0"/>
    <w:rsid w:val="00F44F3A"/>
    <w:rsid w:val="00F467CF"/>
    <w:rsid w:val="00F7134D"/>
    <w:rsid w:val="00F96D9D"/>
    <w:rsid w:val="00FA27AA"/>
    <w:rsid w:val="00FB67B0"/>
    <w:rsid w:val="00FB6EE4"/>
    <w:rsid w:val="00FC17D8"/>
    <w:rsid w:val="00FC3EEB"/>
    <w:rsid w:val="00FC7454"/>
    <w:rsid w:val="00FD5981"/>
    <w:rsid w:val="00FE05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043704">
      <w:bodyDiv w:val="1"/>
      <w:marLeft w:val="0"/>
      <w:marRight w:val="0"/>
      <w:marTop w:val="0"/>
      <w:marBottom w:val="0"/>
      <w:divBdr>
        <w:top w:val="none" w:sz="0" w:space="0" w:color="auto"/>
        <w:left w:val="none" w:sz="0" w:space="0" w:color="auto"/>
        <w:bottom w:val="none" w:sz="0" w:space="0" w:color="auto"/>
        <w:right w:val="none" w:sz="0" w:space="0" w:color="auto"/>
      </w:divBdr>
      <w:divsChild>
        <w:div w:id="1502771334">
          <w:marLeft w:val="0"/>
          <w:marRight w:val="0"/>
          <w:marTop w:val="0"/>
          <w:marBottom w:val="0"/>
          <w:divBdr>
            <w:top w:val="none" w:sz="0" w:space="0" w:color="auto"/>
            <w:left w:val="none" w:sz="0" w:space="0" w:color="auto"/>
            <w:bottom w:val="none" w:sz="0" w:space="0" w:color="auto"/>
            <w:right w:val="none" w:sz="0" w:space="0" w:color="auto"/>
          </w:divBdr>
          <w:divsChild>
            <w:div w:id="207226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ffariregionali.it/smartPublish/v.2006.03/Download.aspx?UID=7c104ecb-c7b8-4f92-912a-61281440250a"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2568</Words>
  <Characters>14644</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Caligiore Patrizia</dc:creator>
  <cp:lastModifiedBy>Caligiore Patrizia</cp:lastModifiedBy>
  <cp:revision>1</cp:revision>
  <dcterms:created xsi:type="dcterms:W3CDTF">2013-03-21T14:32:00Z</dcterms:created>
  <dcterms:modified xsi:type="dcterms:W3CDTF">2013-03-21T14:33:00Z</dcterms:modified>
</cp:coreProperties>
</file>